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xml:space="preserve">Esther </w:t>
      </w:r>
      <w:proofErr w:type="spellStart"/>
      <w:r w:rsidRPr="005A221C">
        <w:rPr>
          <w:rFonts w:ascii="Times New Roman" w:eastAsia="Times New Roman" w:hAnsi="Times New Roman" w:cs="Times New Roman"/>
          <w:sz w:val="24"/>
          <w:szCs w:val="24"/>
        </w:rPr>
        <w:t>Chandran</w:t>
      </w:r>
      <w:proofErr w:type="spellEnd"/>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Director</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DC AFFAIRS </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w:t>
      </w:r>
    </w:p>
    <w:p w:rsidR="005A221C" w:rsidRPr="005A221C" w:rsidRDefault="005A221C" w:rsidP="005A221C">
      <w:pPr>
        <w:spacing w:after="0" w:line="240" w:lineRule="auto"/>
        <w:rPr>
          <w:rFonts w:ascii="Times New Roman" w:eastAsia="Times New Roman" w:hAnsi="Times New Roman" w:cs="Times New Roman"/>
          <w:color w:val="000000" w:themeColor="text1"/>
          <w:sz w:val="20"/>
          <w:szCs w:val="20"/>
        </w:rPr>
      </w:pPr>
      <w:r w:rsidRPr="005A221C">
        <w:rPr>
          <w:rFonts w:ascii="Times New Roman" w:eastAsia="Times New Roman" w:hAnsi="Times New Roman" w:cs="Times New Roman"/>
          <w:sz w:val="24"/>
          <w:szCs w:val="24"/>
        </w:rPr>
        <w:t xml:space="preserve">Esther </w:t>
      </w:r>
      <w:proofErr w:type="spellStart"/>
      <w:r w:rsidRPr="005A221C">
        <w:rPr>
          <w:rFonts w:ascii="Times New Roman" w:eastAsia="Times New Roman" w:hAnsi="Times New Roman" w:cs="Times New Roman"/>
          <w:sz w:val="24"/>
          <w:szCs w:val="24"/>
        </w:rPr>
        <w:t>Chandran</w:t>
      </w:r>
      <w:proofErr w:type="spellEnd"/>
      <w:r w:rsidRPr="005A221C">
        <w:rPr>
          <w:rFonts w:ascii="Times New Roman" w:eastAsia="Times New Roman" w:hAnsi="Times New Roman" w:cs="Times New Roman"/>
          <w:sz w:val="24"/>
          <w:szCs w:val="24"/>
        </w:rPr>
        <w:t xml:space="preserve"> is the director of DC AFFAIRS, an event planning and management company based in Washington, DC. She brings over 14 years of international corporate event planning experience, specializing in US and Asia markets.</w:t>
      </w:r>
    </w:p>
    <w:p w:rsidR="005A221C" w:rsidRPr="005A221C" w:rsidRDefault="005A221C" w:rsidP="005A221C">
      <w:pPr>
        <w:spacing w:after="0" w:line="240" w:lineRule="auto"/>
        <w:rPr>
          <w:rFonts w:ascii="Times New Roman" w:eastAsia="Times New Roman" w:hAnsi="Times New Roman" w:cs="Times New Roman"/>
          <w:color w:val="000000" w:themeColor="text1"/>
          <w:sz w:val="20"/>
          <w:szCs w:val="20"/>
        </w:rPr>
      </w:pPr>
      <w:r w:rsidRPr="005A221C">
        <w:rPr>
          <w:rFonts w:ascii="Times New Roman" w:eastAsia="Times New Roman" w:hAnsi="Times New Roman" w:cs="Times New Roman"/>
          <w:sz w:val="24"/>
          <w:szCs w:val="24"/>
        </w:rPr>
        <w:t> </w:t>
      </w:r>
    </w:p>
    <w:p w:rsidR="005A221C" w:rsidRPr="005A221C" w:rsidRDefault="00352EFE" w:rsidP="005A221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Ms. </w:t>
      </w:r>
      <w:proofErr w:type="spellStart"/>
      <w:r>
        <w:rPr>
          <w:rFonts w:ascii="Times New Roman" w:eastAsia="Times New Roman" w:hAnsi="Times New Roman" w:cs="Times New Roman"/>
          <w:sz w:val="24"/>
          <w:szCs w:val="24"/>
        </w:rPr>
        <w:t>Chandran</w:t>
      </w:r>
      <w:proofErr w:type="spellEnd"/>
      <w:r>
        <w:rPr>
          <w:rFonts w:ascii="Times New Roman" w:eastAsia="Times New Roman" w:hAnsi="Times New Roman" w:cs="Times New Roman"/>
          <w:sz w:val="24"/>
          <w:szCs w:val="24"/>
        </w:rPr>
        <w:t xml:space="preserve"> was formerly the Director of Administration of </w:t>
      </w:r>
      <w:proofErr w:type="spellStart"/>
      <w:r>
        <w:rPr>
          <w:rFonts w:ascii="Times New Roman" w:eastAsia="Times New Roman" w:hAnsi="Times New Roman" w:cs="Times New Roman"/>
          <w:sz w:val="24"/>
          <w:szCs w:val="24"/>
        </w:rPr>
        <w:t>BrooksBowerAsia</w:t>
      </w:r>
      <w:proofErr w:type="spellEnd"/>
      <w:r>
        <w:rPr>
          <w:rFonts w:ascii="Times New Roman" w:eastAsia="Times New Roman" w:hAnsi="Times New Roman" w:cs="Times New Roman"/>
          <w:sz w:val="24"/>
          <w:szCs w:val="24"/>
        </w:rPr>
        <w:t>, a Washington</w:t>
      </w:r>
      <w:r w:rsidR="005A221C" w:rsidRPr="005A221C">
        <w:rPr>
          <w:rFonts w:ascii="Times New Roman" w:eastAsia="Times New Roman" w:hAnsi="Times New Roman" w:cs="Times New Roman"/>
          <w:sz w:val="24"/>
          <w:szCs w:val="24"/>
        </w:rPr>
        <w:t xml:space="preserve"> DC-based business consultancy specializing in Asia. She focused on the operational and administrative aspects of linking US business interests of major Fortune 500 companies with Asia. Prior to joining </w:t>
      </w:r>
      <w:proofErr w:type="spellStart"/>
      <w:r w:rsidR="005A221C" w:rsidRPr="005A221C">
        <w:rPr>
          <w:rFonts w:ascii="Times New Roman" w:eastAsia="Times New Roman" w:hAnsi="Times New Roman" w:cs="Times New Roman"/>
          <w:sz w:val="24"/>
          <w:szCs w:val="24"/>
        </w:rPr>
        <w:t>BrooksBowerAsia</w:t>
      </w:r>
      <w:proofErr w:type="spellEnd"/>
      <w:r w:rsidR="005A221C" w:rsidRPr="005A221C">
        <w:rPr>
          <w:rFonts w:ascii="Times New Roman" w:eastAsia="Times New Roman" w:hAnsi="Times New Roman" w:cs="Times New Roman"/>
          <w:sz w:val="24"/>
          <w:szCs w:val="24"/>
        </w:rPr>
        <w:t xml:space="preserve">, Ms. </w:t>
      </w:r>
      <w:proofErr w:type="spellStart"/>
      <w:r w:rsidR="005A221C" w:rsidRPr="005A221C">
        <w:rPr>
          <w:rFonts w:ascii="Times New Roman" w:eastAsia="Times New Roman" w:hAnsi="Times New Roman" w:cs="Times New Roman"/>
          <w:sz w:val="24"/>
          <w:szCs w:val="24"/>
        </w:rPr>
        <w:t>Chandran</w:t>
      </w:r>
      <w:proofErr w:type="spellEnd"/>
      <w:r w:rsidR="005A221C" w:rsidRPr="005A221C">
        <w:rPr>
          <w:rFonts w:ascii="Times New Roman" w:eastAsia="Times New Roman" w:hAnsi="Times New Roman" w:cs="Times New Roman"/>
          <w:sz w:val="24"/>
          <w:szCs w:val="24"/>
        </w:rPr>
        <w:t xml:space="preserve"> served as Director of Administration of the US-ASEAN Business Council. At the Council, she managed staff and administrative matters for the Council's headquarters in Washington DC, and the regional offices in Indonesia, the Philippines and Singapore. She accompanied American business teams looking to do business in Asia; organized special projects involving the visits of the leaders as well as the ambassadors from the ASEAN member countries; and handled all liaison work with the board of directors. Ms. </w:t>
      </w:r>
      <w:proofErr w:type="spellStart"/>
      <w:r w:rsidR="005A221C" w:rsidRPr="005A221C">
        <w:rPr>
          <w:rFonts w:ascii="Times New Roman" w:eastAsia="Times New Roman" w:hAnsi="Times New Roman" w:cs="Times New Roman"/>
          <w:sz w:val="24"/>
          <w:szCs w:val="24"/>
        </w:rPr>
        <w:t>Chandran</w:t>
      </w:r>
      <w:proofErr w:type="spellEnd"/>
      <w:r w:rsidR="005A221C" w:rsidRPr="005A221C">
        <w:rPr>
          <w:rFonts w:ascii="Times New Roman" w:eastAsia="Times New Roman" w:hAnsi="Times New Roman" w:cs="Times New Roman"/>
          <w:sz w:val="24"/>
          <w:szCs w:val="24"/>
        </w:rPr>
        <w:t xml:space="preserve"> is well-connected to business and policy networks, continues to maintain close relations with leading government and private sector officials, business councils, academic institutions and their staff in the United States and Asia.</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xml:space="preserve"> Prior to joining the Council, Ms. </w:t>
      </w:r>
      <w:proofErr w:type="spellStart"/>
      <w:r w:rsidRPr="005A221C">
        <w:rPr>
          <w:rFonts w:ascii="Times New Roman" w:eastAsia="Times New Roman" w:hAnsi="Times New Roman" w:cs="Times New Roman"/>
          <w:sz w:val="24"/>
          <w:szCs w:val="24"/>
        </w:rPr>
        <w:t>Chandran</w:t>
      </w:r>
      <w:proofErr w:type="spellEnd"/>
      <w:r w:rsidRPr="005A221C">
        <w:rPr>
          <w:rFonts w:ascii="Times New Roman" w:eastAsia="Times New Roman" w:hAnsi="Times New Roman" w:cs="Times New Roman"/>
          <w:sz w:val="24"/>
          <w:szCs w:val="24"/>
        </w:rPr>
        <w:t xml:space="preserve"> lived in Hong Kong for 16 years. She was the Senior Personnel Officer for the Provisional Airport Authority that built the current Hong Kong International Airport. She managed the human resources department; planned and organized events for 4,000 attendees; produced the company newsletter; and managed overall staff relations. Ms. </w:t>
      </w:r>
      <w:proofErr w:type="spellStart"/>
      <w:r w:rsidRPr="005A221C">
        <w:rPr>
          <w:rFonts w:ascii="Times New Roman" w:eastAsia="Times New Roman" w:hAnsi="Times New Roman" w:cs="Times New Roman"/>
          <w:sz w:val="24"/>
          <w:szCs w:val="24"/>
        </w:rPr>
        <w:t>Chandran</w:t>
      </w:r>
      <w:proofErr w:type="spellEnd"/>
      <w:r w:rsidRPr="005A221C">
        <w:rPr>
          <w:rFonts w:ascii="Times New Roman" w:eastAsia="Times New Roman" w:hAnsi="Times New Roman" w:cs="Times New Roman"/>
          <w:sz w:val="24"/>
          <w:szCs w:val="24"/>
        </w:rPr>
        <w:t xml:space="preserve"> has worked in marketing and sales for several international hotels, and owned her own restaurant in Hong Kong.</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w:t>
      </w:r>
    </w:p>
    <w:p w:rsidR="005A221C" w:rsidRPr="005A221C" w:rsidRDefault="005A221C" w:rsidP="005A221C">
      <w:pPr>
        <w:spacing w:after="0" w:line="240" w:lineRule="auto"/>
        <w:rPr>
          <w:rFonts w:ascii="Times New Roman" w:eastAsia="Times New Roman" w:hAnsi="Times New Roman" w:cs="Times New Roman"/>
          <w:sz w:val="20"/>
          <w:szCs w:val="20"/>
        </w:rPr>
      </w:pPr>
      <w:r w:rsidRPr="005A221C">
        <w:rPr>
          <w:rFonts w:ascii="Times New Roman" w:eastAsia="Times New Roman" w:hAnsi="Times New Roman" w:cs="Times New Roman"/>
          <w:sz w:val="24"/>
          <w:szCs w:val="24"/>
        </w:rPr>
        <w:t xml:space="preserve">Ms. </w:t>
      </w:r>
      <w:proofErr w:type="spellStart"/>
      <w:r w:rsidRPr="005A221C">
        <w:rPr>
          <w:rFonts w:ascii="Times New Roman" w:eastAsia="Times New Roman" w:hAnsi="Times New Roman" w:cs="Times New Roman"/>
          <w:sz w:val="24"/>
          <w:szCs w:val="24"/>
        </w:rPr>
        <w:t>Chandran</w:t>
      </w:r>
      <w:proofErr w:type="spellEnd"/>
      <w:r w:rsidRPr="005A221C">
        <w:rPr>
          <w:rFonts w:ascii="Times New Roman" w:eastAsia="Times New Roman" w:hAnsi="Times New Roman" w:cs="Times New Roman"/>
          <w:sz w:val="24"/>
          <w:szCs w:val="24"/>
        </w:rPr>
        <w:t xml:space="preserve"> was educated in Malaysia and now resides in Washington, DC.</w:t>
      </w:r>
    </w:p>
    <w:p w:rsidR="00842657" w:rsidRPr="005A221C" w:rsidRDefault="00842657" w:rsidP="005A221C">
      <w:pPr>
        <w:rPr>
          <w:rFonts w:ascii="Times New Roman" w:hAnsi="Times New Roman" w:cs="Times New Roman"/>
        </w:rPr>
      </w:pPr>
    </w:p>
    <w:sectPr w:rsidR="00842657" w:rsidRPr="005A221C" w:rsidSect="00C549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50362"/>
    <w:rsid w:val="00102E1D"/>
    <w:rsid w:val="00323631"/>
    <w:rsid w:val="00352EFE"/>
    <w:rsid w:val="004D07F7"/>
    <w:rsid w:val="005A221C"/>
    <w:rsid w:val="00686F43"/>
    <w:rsid w:val="00842657"/>
    <w:rsid w:val="008A3A94"/>
    <w:rsid w:val="00B50362"/>
    <w:rsid w:val="00C549FC"/>
    <w:rsid w:val="00D955E9"/>
    <w:rsid w:val="00DC2895"/>
    <w:rsid w:val="00E50C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9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6864296">
      <w:bodyDiv w:val="1"/>
      <w:marLeft w:val="0"/>
      <w:marRight w:val="0"/>
      <w:marTop w:val="0"/>
      <w:marBottom w:val="0"/>
      <w:divBdr>
        <w:top w:val="none" w:sz="0" w:space="0" w:color="auto"/>
        <w:left w:val="none" w:sz="0" w:space="0" w:color="auto"/>
        <w:bottom w:val="none" w:sz="0" w:space="0" w:color="auto"/>
        <w:right w:val="none" w:sz="0" w:space="0" w:color="auto"/>
      </w:divBdr>
      <w:divsChild>
        <w:div w:id="66920097">
          <w:marLeft w:val="0"/>
          <w:marRight w:val="0"/>
          <w:marTop w:val="0"/>
          <w:marBottom w:val="0"/>
          <w:divBdr>
            <w:top w:val="none" w:sz="0" w:space="0" w:color="auto"/>
            <w:left w:val="none" w:sz="0" w:space="0" w:color="auto"/>
            <w:bottom w:val="none" w:sz="0" w:space="0" w:color="auto"/>
            <w:right w:val="none" w:sz="0" w:space="0" w:color="auto"/>
          </w:divBdr>
        </w:div>
        <w:div w:id="699933148">
          <w:marLeft w:val="0"/>
          <w:marRight w:val="0"/>
          <w:marTop w:val="0"/>
          <w:marBottom w:val="0"/>
          <w:divBdr>
            <w:top w:val="none" w:sz="0" w:space="0" w:color="auto"/>
            <w:left w:val="none" w:sz="0" w:space="0" w:color="auto"/>
            <w:bottom w:val="none" w:sz="0" w:space="0" w:color="auto"/>
            <w:right w:val="none" w:sz="0" w:space="0" w:color="auto"/>
          </w:divBdr>
        </w:div>
        <w:div w:id="1984501957">
          <w:marLeft w:val="0"/>
          <w:marRight w:val="0"/>
          <w:marTop w:val="0"/>
          <w:marBottom w:val="0"/>
          <w:divBdr>
            <w:top w:val="none" w:sz="0" w:space="0" w:color="auto"/>
            <w:left w:val="none" w:sz="0" w:space="0" w:color="auto"/>
            <w:bottom w:val="none" w:sz="0" w:space="0" w:color="auto"/>
            <w:right w:val="none" w:sz="0" w:space="0" w:color="auto"/>
          </w:divBdr>
        </w:div>
        <w:div w:id="1492865684">
          <w:marLeft w:val="0"/>
          <w:marRight w:val="0"/>
          <w:marTop w:val="0"/>
          <w:marBottom w:val="0"/>
          <w:divBdr>
            <w:top w:val="none" w:sz="0" w:space="0" w:color="auto"/>
            <w:left w:val="none" w:sz="0" w:space="0" w:color="auto"/>
            <w:bottom w:val="none" w:sz="0" w:space="0" w:color="auto"/>
            <w:right w:val="none" w:sz="0" w:space="0" w:color="auto"/>
          </w:divBdr>
        </w:div>
        <w:div w:id="669715040">
          <w:marLeft w:val="0"/>
          <w:marRight w:val="0"/>
          <w:marTop w:val="0"/>
          <w:marBottom w:val="0"/>
          <w:divBdr>
            <w:top w:val="none" w:sz="0" w:space="0" w:color="auto"/>
            <w:left w:val="none" w:sz="0" w:space="0" w:color="auto"/>
            <w:bottom w:val="none" w:sz="0" w:space="0" w:color="auto"/>
            <w:right w:val="none" w:sz="0" w:space="0" w:color="auto"/>
          </w:divBdr>
        </w:div>
        <w:div w:id="505633122">
          <w:marLeft w:val="0"/>
          <w:marRight w:val="0"/>
          <w:marTop w:val="0"/>
          <w:marBottom w:val="0"/>
          <w:divBdr>
            <w:top w:val="none" w:sz="0" w:space="0" w:color="auto"/>
            <w:left w:val="none" w:sz="0" w:space="0" w:color="auto"/>
            <w:bottom w:val="none" w:sz="0" w:space="0" w:color="auto"/>
            <w:right w:val="none" w:sz="0" w:space="0" w:color="auto"/>
          </w:divBdr>
        </w:div>
        <w:div w:id="831023692">
          <w:marLeft w:val="0"/>
          <w:marRight w:val="0"/>
          <w:marTop w:val="0"/>
          <w:marBottom w:val="0"/>
          <w:divBdr>
            <w:top w:val="none" w:sz="0" w:space="0" w:color="auto"/>
            <w:left w:val="none" w:sz="0" w:space="0" w:color="auto"/>
            <w:bottom w:val="none" w:sz="0" w:space="0" w:color="auto"/>
            <w:right w:val="none" w:sz="0" w:space="0" w:color="auto"/>
          </w:divBdr>
        </w:div>
        <w:div w:id="335956968">
          <w:marLeft w:val="0"/>
          <w:marRight w:val="0"/>
          <w:marTop w:val="0"/>
          <w:marBottom w:val="0"/>
          <w:divBdr>
            <w:top w:val="none" w:sz="0" w:space="0" w:color="auto"/>
            <w:left w:val="none" w:sz="0" w:space="0" w:color="auto"/>
            <w:bottom w:val="none" w:sz="0" w:space="0" w:color="auto"/>
            <w:right w:val="none" w:sz="0" w:space="0" w:color="auto"/>
          </w:divBdr>
        </w:div>
        <w:div w:id="865212526">
          <w:marLeft w:val="0"/>
          <w:marRight w:val="0"/>
          <w:marTop w:val="0"/>
          <w:marBottom w:val="0"/>
          <w:divBdr>
            <w:top w:val="none" w:sz="0" w:space="0" w:color="auto"/>
            <w:left w:val="none" w:sz="0" w:space="0" w:color="auto"/>
            <w:bottom w:val="none" w:sz="0" w:space="0" w:color="auto"/>
            <w:right w:val="none" w:sz="0" w:space="0" w:color="auto"/>
          </w:divBdr>
        </w:div>
        <w:div w:id="1432512664">
          <w:marLeft w:val="0"/>
          <w:marRight w:val="0"/>
          <w:marTop w:val="0"/>
          <w:marBottom w:val="0"/>
          <w:divBdr>
            <w:top w:val="none" w:sz="0" w:space="0" w:color="auto"/>
            <w:left w:val="none" w:sz="0" w:space="0" w:color="auto"/>
            <w:bottom w:val="none" w:sz="0" w:space="0" w:color="auto"/>
            <w:right w:val="none" w:sz="0" w:space="0" w:color="auto"/>
          </w:divBdr>
        </w:div>
        <w:div w:id="884606345">
          <w:marLeft w:val="0"/>
          <w:marRight w:val="0"/>
          <w:marTop w:val="0"/>
          <w:marBottom w:val="0"/>
          <w:divBdr>
            <w:top w:val="none" w:sz="0" w:space="0" w:color="auto"/>
            <w:left w:val="none" w:sz="0" w:space="0" w:color="auto"/>
            <w:bottom w:val="none" w:sz="0" w:space="0" w:color="auto"/>
            <w:right w:val="none" w:sz="0" w:space="0" w:color="auto"/>
          </w:divBdr>
        </w:div>
        <w:div w:id="1700207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dc:creator>
  <cp:lastModifiedBy>Esther</cp:lastModifiedBy>
  <cp:revision>2</cp:revision>
  <cp:lastPrinted>2011-10-17T14:26:00Z</cp:lastPrinted>
  <dcterms:created xsi:type="dcterms:W3CDTF">2011-10-17T14:44:00Z</dcterms:created>
  <dcterms:modified xsi:type="dcterms:W3CDTF">2011-10-17T14:44:00Z</dcterms:modified>
</cp:coreProperties>
</file>