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8D46E" w14:textId="77777777" w:rsidR="00774926" w:rsidRPr="008B7A1E" w:rsidRDefault="00774926" w:rsidP="00774926">
      <w:pPr>
        <w:spacing w:line="240" w:lineRule="auto"/>
        <w:contextualSpacing/>
        <w:jc w:val="both"/>
        <w:rPr>
          <w:rFonts w:ascii="Arial" w:hAnsi="Arial" w:cs="Arial"/>
          <w:b/>
          <w:bCs/>
          <w:sz w:val="20"/>
          <w:szCs w:val="20"/>
          <w:highlight w:val="yellow"/>
        </w:rPr>
      </w:pPr>
      <w:bookmarkStart w:id="0" w:name="_Hlk67386410"/>
      <w:r w:rsidRPr="008B7A1E">
        <w:rPr>
          <w:rFonts w:ascii="Arial" w:hAnsi="Arial" w:cs="Arial"/>
          <w:b/>
          <w:bCs/>
          <w:sz w:val="20"/>
          <w:szCs w:val="20"/>
          <w:highlight w:val="yellow"/>
        </w:rPr>
        <w:t>DATUK IR. BAHARIN BIN DIN</w:t>
      </w:r>
    </w:p>
    <w:p w14:paraId="225A3B15" w14:textId="77777777" w:rsidR="00774926" w:rsidRPr="008B7A1E" w:rsidRDefault="00774926" w:rsidP="00774926">
      <w:pPr>
        <w:spacing w:line="240" w:lineRule="auto"/>
        <w:contextualSpacing/>
        <w:jc w:val="both"/>
        <w:rPr>
          <w:rFonts w:ascii="Arial" w:hAnsi="Arial" w:cs="Arial"/>
          <w:sz w:val="20"/>
          <w:szCs w:val="20"/>
          <w:highlight w:val="yellow"/>
        </w:rPr>
      </w:pPr>
      <w:r w:rsidRPr="008B7A1E">
        <w:rPr>
          <w:rFonts w:ascii="Arial" w:hAnsi="Arial" w:cs="Arial"/>
          <w:sz w:val="20"/>
          <w:szCs w:val="20"/>
          <w:highlight w:val="yellow"/>
        </w:rPr>
        <w:t>Ketua Pegawai Eksekutif,</w:t>
      </w:r>
    </w:p>
    <w:p w14:paraId="7A99542A" w14:textId="77777777" w:rsidR="00774926" w:rsidRPr="008B7A1E" w:rsidRDefault="00774926" w:rsidP="00774926">
      <w:pPr>
        <w:spacing w:line="240" w:lineRule="auto"/>
        <w:contextualSpacing/>
        <w:jc w:val="both"/>
        <w:rPr>
          <w:rFonts w:ascii="Arial" w:hAnsi="Arial" w:cs="Arial"/>
          <w:sz w:val="20"/>
          <w:szCs w:val="20"/>
          <w:highlight w:val="yellow"/>
        </w:rPr>
      </w:pPr>
      <w:r w:rsidRPr="008B7A1E">
        <w:rPr>
          <w:rFonts w:ascii="Arial" w:hAnsi="Arial" w:cs="Arial"/>
          <w:sz w:val="20"/>
          <w:szCs w:val="20"/>
          <w:highlight w:val="yellow"/>
        </w:rPr>
        <w:t>Tenaga Nasional Berhad,</w:t>
      </w:r>
    </w:p>
    <w:p w14:paraId="673ED0A8" w14:textId="77777777" w:rsidR="00774926" w:rsidRPr="008B7A1E" w:rsidRDefault="00774926" w:rsidP="00774926">
      <w:pPr>
        <w:spacing w:line="240" w:lineRule="auto"/>
        <w:contextualSpacing/>
        <w:jc w:val="both"/>
        <w:rPr>
          <w:rFonts w:ascii="Arial" w:hAnsi="Arial" w:cs="Arial"/>
          <w:color w:val="202124"/>
          <w:sz w:val="20"/>
          <w:szCs w:val="20"/>
          <w:highlight w:val="yellow"/>
          <w:shd w:val="clear" w:color="auto" w:fill="FFFFFF"/>
        </w:rPr>
      </w:pPr>
      <w:r w:rsidRPr="008B7A1E">
        <w:rPr>
          <w:rFonts w:ascii="Arial" w:hAnsi="Arial" w:cs="Arial"/>
          <w:color w:val="202124"/>
          <w:sz w:val="20"/>
          <w:szCs w:val="20"/>
          <w:highlight w:val="yellow"/>
          <w:shd w:val="clear" w:color="auto" w:fill="FFFFFF"/>
        </w:rPr>
        <w:t xml:space="preserve">30, Jalan Anson, </w:t>
      </w:r>
    </w:p>
    <w:p w14:paraId="6FD7B18B" w14:textId="77777777" w:rsidR="00774926" w:rsidRPr="008B7A1E" w:rsidRDefault="00774926" w:rsidP="00774926">
      <w:pPr>
        <w:spacing w:line="240" w:lineRule="auto"/>
        <w:contextualSpacing/>
        <w:jc w:val="both"/>
        <w:rPr>
          <w:rFonts w:ascii="Arial" w:hAnsi="Arial" w:cs="Arial"/>
          <w:color w:val="202124"/>
          <w:sz w:val="20"/>
          <w:szCs w:val="20"/>
          <w:highlight w:val="yellow"/>
          <w:shd w:val="clear" w:color="auto" w:fill="FFFFFF"/>
        </w:rPr>
      </w:pPr>
      <w:r w:rsidRPr="008B7A1E">
        <w:rPr>
          <w:rFonts w:ascii="Arial" w:hAnsi="Arial" w:cs="Arial"/>
          <w:color w:val="202124"/>
          <w:sz w:val="20"/>
          <w:szCs w:val="20"/>
          <w:highlight w:val="yellow"/>
          <w:shd w:val="clear" w:color="auto" w:fill="FFFFFF"/>
        </w:rPr>
        <w:t>10400 George Town,</w:t>
      </w:r>
    </w:p>
    <w:p w14:paraId="40C30CA5"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highlight w:val="yellow"/>
          <w:shd w:val="clear" w:color="auto" w:fill="FFFFFF"/>
        </w:rPr>
        <w:t xml:space="preserve"> Pulau Pinang, Malaysia</w:t>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t xml:space="preserve">No. Ruj: </w:t>
      </w:r>
    </w:p>
    <w:p w14:paraId="15C8E631" w14:textId="65C93B70"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r>
      <w:r w:rsidRPr="008B7A1E">
        <w:rPr>
          <w:rFonts w:ascii="Arial" w:hAnsi="Arial" w:cs="Arial"/>
          <w:color w:val="202124"/>
          <w:sz w:val="20"/>
          <w:szCs w:val="20"/>
          <w:shd w:val="clear" w:color="auto" w:fill="FFFFFF"/>
        </w:rPr>
        <w:tab/>
        <w:t>Tarikh: 23 Mac 2021</w:t>
      </w:r>
    </w:p>
    <w:p w14:paraId="5733ADE1"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74A286E6" w14:textId="616E1BA0"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 xml:space="preserve">Tuan, </w:t>
      </w:r>
    </w:p>
    <w:p w14:paraId="1A1E108E"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0E6DD9C0" w14:textId="77777777" w:rsidR="00774926" w:rsidRPr="008B7A1E" w:rsidRDefault="00774926" w:rsidP="00774926">
      <w:pPr>
        <w:spacing w:line="240" w:lineRule="auto"/>
        <w:contextualSpacing/>
        <w:jc w:val="both"/>
        <w:rPr>
          <w:rFonts w:ascii="Arial" w:hAnsi="Arial" w:cs="Arial"/>
          <w:b/>
          <w:bCs/>
          <w:color w:val="202124"/>
          <w:sz w:val="20"/>
          <w:szCs w:val="20"/>
          <w:shd w:val="clear" w:color="auto" w:fill="FFFFFF"/>
        </w:rPr>
      </w:pPr>
      <w:r w:rsidRPr="008B7A1E">
        <w:rPr>
          <w:rFonts w:ascii="Arial" w:hAnsi="Arial" w:cs="Arial"/>
          <w:b/>
          <w:bCs/>
          <w:color w:val="202124"/>
          <w:sz w:val="20"/>
          <w:szCs w:val="20"/>
          <w:shd w:val="clear" w:color="auto" w:fill="FFFFFF"/>
        </w:rPr>
        <w:t>MEMOHON KEBENARAN UNTUK MELAKUKAN SENI LUKIS JALANAN PADA ‘FEEDER PILLAR’ TNB</w:t>
      </w:r>
      <w:r w:rsidRPr="008B7A1E">
        <w:rPr>
          <w:rFonts w:ascii="Arial" w:hAnsi="Arial" w:cs="Arial"/>
          <w:b/>
          <w:bCs/>
          <w:color w:val="FF0000"/>
          <w:sz w:val="20"/>
          <w:szCs w:val="20"/>
          <w:shd w:val="clear" w:color="auto" w:fill="FFFFFF"/>
        </w:rPr>
        <w:t xml:space="preserve"> </w:t>
      </w:r>
      <w:r w:rsidRPr="008B7A1E">
        <w:rPr>
          <w:rFonts w:ascii="Arial" w:hAnsi="Arial" w:cs="Arial"/>
          <w:b/>
          <w:bCs/>
          <w:color w:val="202124"/>
          <w:sz w:val="20"/>
          <w:szCs w:val="20"/>
          <w:shd w:val="clear" w:color="auto" w:fill="FFFFFF"/>
        </w:rPr>
        <w:t xml:space="preserve">DI KEJIRANAN FARLIM / PAYA TERUBONG </w:t>
      </w:r>
    </w:p>
    <w:p w14:paraId="77CCDF01" w14:textId="77777777" w:rsidR="00774926" w:rsidRPr="008B7A1E" w:rsidRDefault="00774926" w:rsidP="00774926">
      <w:pPr>
        <w:spacing w:line="240" w:lineRule="auto"/>
        <w:contextualSpacing/>
        <w:jc w:val="both"/>
        <w:rPr>
          <w:rFonts w:ascii="Arial" w:hAnsi="Arial" w:cs="Arial"/>
          <w:b/>
          <w:bCs/>
          <w:color w:val="202124"/>
          <w:sz w:val="20"/>
          <w:szCs w:val="20"/>
          <w:shd w:val="clear" w:color="auto" w:fill="FFFFFF"/>
        </w:rPr>
      </w:pPr>
    </w:p>
    <w:p w14:paraId="09941AA9"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 xml:space="preserve">Dengan segala hormatnya merujuk kepada perkara diatas. </w:t>
      </w:r>
    </w:p>
    <w:p w14:paraId="11CF6B16"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5D4BEC7A" w14:textId="04EB273E"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2.</w:t>
      </w:r>
      <w:r w:rsidRPr="008B7A1E">
        <w:rPr>
          <w:rFonts w:ascii="Arial" w:hAnsi="Arial" w:cs="Arial"/>
          <w:color w:val="202124"/>
          <w:sz w:val="20"/>
          <w:szCs w:val="20"/>
          <w:shd w:val="clear" w:color="auto" w:fill="FFFFFF"/>
        </w:rPr>
        <w:tab/>
      </w:r>
      <w:r w:rsidR="008B7A1E" w:rsidRPr="00142733">
        <w:rPr>
          <w:rFonts w:ascii="Arial" w:hAnsi="Arial" w:cs="Arial"/>
          <w:color w:val="202124"/>
          <w:sz w:val="20"/>
          <w:szCs w:val="20"/>
          <w:shd w:val="clear" w:color="auto" w:fill="FFFFFF"/>
        </w:rPr>
        <w:t>Pejabat MMK Pelancongan dan Ekonomi Kreatif (PETACÉ) melalui agensi kerajaan, Penang Global Tourism (PGT) ingin menghidupkan kawasan kejiranan Farlim di Paya Terubong melalui seni lukis jalanan dan mentransformasikan kawasan tersebut menjadi tempat tarikan serta menjana aktiviti ekonomi penduduk setempat.</w:t>
      </w:r>
    </w:p>
    <w:p w14:paraId="44BBFB15"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437FE995" w14:textId="77777777" w:rsidR="008B7A1E"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3.</w:t>
      </w:r>
      <w:r w:rsidRPr="008B7A1E">
        <w:rPr>
          <w:rFonts w:ascii="Arial" w:hAnsi="Arial" w:cs="Arial"/>
          <w:color w:val="202124"/>
          <w:sz w:val="20"/>
          <w:szCs w:val="20"/>
          <w:shd w:val="clear" w:color="auto" w:fill="FFFFFF"/>
        </w:rPr>
        <w:tab/>
      </w:r>
      <w:r w:rsidR="008B7A1E" w:rsidRPr="008B7A1E">
        <w:rPr>
          <w:rFonts w:ascii="Arial" w:hAnsi="Arial" w:cs="Arial"/>
          <w:color w:val="202124"/>
          <w:sz w:val="20"/>
          <w:szCs w:val="20"/>
          <w:shd w:val="clear" w:color="auto" w:fill="FFFFFF"/>
        </w:rPr>
        <w:t>Beberapa kawasan kejiranan Farlim telahpun dikenalpasti untuk melaksanakan projek tersebut, antaranya termasuk:</w:t>
      </w:r>
    </w:p>
    <w:p w14:paraId="308F075C" w14:textId="3E110365" w:rsidR="008B7A1E" w:rsidRPr="008B7A1E" w:rsidRDefault="008B7A1E" w:rsidP="008B7A1E">
      <w:pPr>
        <w:pStyle w:val="ListParagraph"/>
        <w:numPr>
          <w:ilvl w:val="0"/>
          <w:numId w:val="2"/>
        </w:numPr>
        <w:spacing w:after="0" w:line="276" w:lineRule="auto"/>
        <w:jc w:val="both"/>
        <w:rPr>
          <w:rFonts w:ascii="Arial" w:hAnsi="Arial" w:cs="Arial"/>
          <w:color w:val="202124"/>
          <w:sz w:val="20"/>
          <w:szCs w:val="20"/>
          <w:shd w:val="clear" w:color="auto" w:fill="FFFFFF"/>
        </w:rPr>
      </w:pPr>
      <w:bookmarkStart w:id="1" w:name="_Hlk67411821"/>
      <w:r w:rsidRPr="008B7A1E">
        <w:rPr>
          <w:rFonts w:ascii="Arial" w:hAnsi="Arial" w:cs="Arial"/>
          <w:color w:val="202124"/>
          <w:sz w:val="20"/>
          <w:szCs w:val="20"/>
          <w:shd w:val="clear" w:color="auto" w:fill="FFFFFF"/>
        </w:rPr>
        <w:t xml:space="preserve">‘Feeder pillar’ di </w:t>
      </w:r>
      <w:r w:rsidRPr="008B7A1E">
        <w:rPr>
          <w:rFonts w:ascii="Arial" w:hAnsi="Arial" w:cs="Arial"/>
          <w:b/>
          <w:bCs/>
          <w:color w:val="202124"/>
          <w:sz w:val="20"/>
          <w:szCs w:val="20"/>
          <w:shd w:val="clear" w:color="auto" w:fill="FFFFFF"/>
        </w:rPr>
        <w:t>Jalan Medan Angsana 1</w:t>
      </w:r>
      <w:r w:rsidRPr="008B7A1E">
        <w:rPr>
          <w:rFonts w:ascii="Arial" w:hAnsi="Arial" w:cs="Arial"/>
          <w:color w:val="202124"/>
          <w:sz w:val="20"/>
          <w:szCs w:val="20"/>
          <w:shd w:val="clear" w:color="auto" w:fill="FFFFFF"/>
        </w:rPr>
        <w:t xml:space="preserve"> berdekatan dengan Gimnasium </w:t>
      </w:r>
      <w:r w:rsidR="006073AE">
        <w:rPr>
          <w:rFonts w:ascii="Arial" w:hAnsi="Arial" w:cs="Arial"/>
          <w:color w:val="202124"/>
          <w:sz w:val="20"/>
          <w:szCs w:val="20"/>
          <w:shd w:val="clear" w:color="auto" w:fill="FFFFFF"/>
        </w:rPr>
        <w:t>‘</w:t>
      </w:r>
      <w:r w:rsidRPr="008B7A1E">
        <w:rPr>
          <w:rFonts w:ascii="Arial" w:hAnsi="Arial" w:cs="Arial"/>
          <w:color w:val="202124"/>
          <w:sz w:val="20"/>
          <w:szCs w:val="20"/>
          <w:shd w:val="clear" w:color="auto" w:fill="FFFFFF"/>
        </w:rPr>
        <w:t>Grand Fitness</w:t>
      </w:r>
      <w:r w:rsidR="006073AE">
        <w:rPr>
          <w:rFonts w:ascii="Arial" w:hAnsi="Arial" w:cs="Arial"/>
          <w:color w:val="202124"/>
          <w:sz w:val="20"/>
          <w:szCs w:val="20"/>
          <w:shd w:val="clear" w:color="auto" w:fill="FFFFFF"/>
        </w:rPr>
        <w:t>’</w:t>
      </w:r>
      <w:r w:rsidRPr="008B7A1E">
        <w:rPr>
          <w:rFonts w:ascii="Arial" w:hAnsi="Arial" w:cs="Arial"/>
          <w:color w:val="202124"/>
          <w:sz w:val="20"/>
          <w:szCs w:val="20"/>
          <w:shd w:val="clear" w:color="auto" w:fill="FFFFFF"/>
        </w:rPr>
        <w:t xml:space="preserve"> Farlim (TNB)</w:t>
      </w:r>
    </w:p>
    <w:p w14:paraId="2957D2BC" w14:textId="7A1A2797" w:rsidR="008B7A1E" w:rsidRPr="008B7A1E" w:rsidRDefault="008B7A1E" w:rsidP="008B7A1E">
      <w:pPr>
        <w:pStyle w:val="ListParagraph"/>
        <w:numPr>
          <w:ilvl w:val="0"/>
          <w:numId w:val="2"/>
        </w:numPr>
        <w:spacing w:after="0" w:line="276" w:lineRule="auto"/>
        <w:jc w:val="both"/>
        <w:rPr>
          <w:rFonts w:ascii="Arial" w:hAnsi="Arial" w:cs="Arial"/>
          <w:color w:val="202124"/>
          <w:sz w:val="20"/>
          <w:szCs w:val="20"/>
          <w:shd w:val="clear" w:color="auto" w:fill="FFFFFF"/>
        </w:rPr>
      </w:pPr>
      <w:bookmarkStart w:id="2" w:name="_Hlk67412877"/>
      <w:r w:rsidRPr="008B7A1E">
        <w:rPr>
          <w:rFonts w:ascii="Arial" w:hAnsi="Arial" w:cs="Arial"/>
          <w:color w:val="202124"/>
          <w:sz w:val="20"/>
          <w:szCs w:val="20"/>
          <w:shd w:val="clear" w:color="auto" w:fill="FFFFFF"/>
        </w:rPr>
        <w:t xml:space="preserve"> </w:t>
      </w:r>
      <w:r w:rsidRPr="008B7A1E">
        <w:rPr>
          <w:rFonts w:ascii="Arial" w:hAnsi="Arial" w:cs="Arial"/>
          <w:color w:val="202124"/>
          <w:sz w:val="20"/>
          <w:szCs w:val="20"/>
          <w:shd w:val="clear" w:color="auto" w:fill="FFFFFF"/>
        </w:rPr>
        <w:t xml:space="preserve">‘Feeder pillar’ di </w:t>
      </w:r>
      <w:r w:rsidRPr="008B7A1E">
        <w:rPr>
          <w:rFonts w:ascii="Arial" w:hAnsi="Arial" w:cs="Arial"/>
          <w:b/>
          <w:bCs/>
          <w:color w:val="202124"/>
          <w:sz w:val="20"/>
          <w:szCs w:val="20"/>
          <w:shd w:val="clear" w:color="auto" w:fill="FFFFFF"/>
        </w:rPr>
        <w:t>Jalan Angsana</w:t>
      </w:r>
      <w:r w:rsidRPr="008B7A1E">
        <w:rPr>
          <w:rFonts w:ascii="Arial" w:hAnsi="Arial" w:cs="Arial"/>
          <w:color w:val="202124"/>
          <w:sz w:val="20"/>
          <w:szCs w:val="20"/>
          <w:shd w:val="clear" w:color="auto" w:fill="FFFFFF"/>
        </w:rPr>
        <w:t xml:space="preserve"> berdekatan dengan 7-Eleven (TNB)</w:t>
      </w:r>
    </w:p>
    <w:bookmarkEnd w:id="1"/>
    <w:bookmarkEnd w:id="2"/>
    <w:p w14:paraId="7A9C2AA5" w14:textId="293C2FEB"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7C30725E" w14:textId="77777777" w:rsidR="008B7A1E" w:rsidRPr="008B7A1E" w:rsidRDefault="008B7A1E" w:rsidP="008B7A1E">
      <w:pPr>
        <w:spacing w:after="0" w:line="276" w:lineRule="auto"/>
        <w:ind w:left="60"/>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 xml:space="preserve">Gambaran lokasi, konsep dan saiz seni lukisan jalanan adalah seperti yang dilampirkan.  </w:t>
      </w:r>
    </w:p>
    <w:p w14:paraId="0B92B8E2" w14:textId="77777777" w:rsidR="00774926" w:rsidRPr="008B7A1E" w:rsidRDefault="00774926" w:rsidP="00774926">
      <w:pPr>
        <w:spacing w:line="240" w:lineRule="auto"/>
        <w:contextualSpacing/>
        <w:jc w:val="both"/>
        <w:rPr>
          <w:rFonts w:ascii="Arial" w:hAnsi="Arial" w:cs="Arial"/>
          <w:i/>
          <w:iCs/>
          <w:color w:val="202124"/>
          <w:sz w:val="20"/>
          <w:szCs w:val="20"/>
          <w:shd w:val="clear" w:color="auto" w:fill="FFFFFF"/>
        </w:rPr>
      </w:pPr>
    </w:p>
    <w:p w14:paraId="4A860FC1" w14:textId="6DFD2809" w:rsidR="008B7A1E" w:rsidRPr="008B7A1E" w:rsidRDefault="008B7A1E" w:rsidP="008B7A1E">
      <w:pPr>
        <w:spacing w:after="0" w:line="276"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4.</w:t>
      </w:r>
      <w:r w:rsidRPr="008B7A1E">
        <w:rPr>
          <w:rFonts w:ascii="Arial" w:hAnsi="Arial" w:cs="Arial"/>
          <w:color w:val="202124"/>
          <w:sz w:val="20"/>
          <w:szCs w:val="20"/>
          <w:shd w:val="clear" w:color="auto" w:fill="FFFFFF"/>
        </w:rPr>
        <w:tab/>
        <w:t xml:space="preserve">Sehubungan itu, pejabat PETACE ingin memohon jasa baik pihak </w:t>
      </w:r>
      <w:r w:rsidRPr="008B7A1E">
        <w:rPr>
          <w:rFonts w:ascii="Arial" w:hAnsi="Arial" w:cs="Arial"/>
          <w:color w:val="000000" w:themeColor="text1"/>
          <w:sz w:val="20"/>
          <w:szCs w:val="20"/>
          <w:shd w:val="clear" w:color="auto" w:fill="FFFFFF"/>
        </w:rPr>
        <w:t>Tenaga Nasional Berhad (TNB)</w:t>
      </w:r>
      <w:r w:rsidRPr="008B7A1E">
        <w:rPr>
          <w:rFonts w:ascii="Arial" w:hAnsi="Arial" w:cs="Arial"/>
          <w:color w:val="000000" w:themeColor="text1"/>
          <w:sz w:val="20"/>
          <w:szCs w:val="20"/>
          <w:shd w:val="clear" w:color="auto" w:fill="FFFFFF"/>
        </w:rPr>
        <w:t xml:space="preserve"> </w:t>
      </w:r>
      <w:r w:rsidRPr="008B7A1E">
        <w:rPr>
          <w:rFonts w:ascii="Arial" w:hAnsi="Arial" w:cs="Arial"/>
          <w:color w:val="202124"/>
          <w:sz w:val="20"/>
          <w:szCs w:val="20"/>
          <w:shd w:val="clear" w:color="auto" w:fill="FFFFFF"/>
        </w:rPr>
        <w:t xml:space="preserve">untuk memberi kebenaran kepada PGT untuk melaksanakan projek tersebut.  </w:t>
      </w:r>
    </w:p>
    <w:p w14:paraId="129B9B97"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5CF8A17A" w14:textId="77777777" w:rsidR="008B7A1E" w:rsidRPr="008B7A1E" w:rsidRDefault="00774926" w:rsidP="008B7A1E">
      <w:pPr>
        <w:spacing w:after="0" w:line="276"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5.</w:t>
      </w:r>
      <w:r w:rsidRPr="008B7A1E">
        <w:rPr>
          <w:rFonts w:ascii="Arial" w:hAnsi="Arial" w:cs="Arial"/>
          <w:color w:val="202124"/>
          <w:sz w:val="20"/>
          <w:szCs w:val="20"/>
          <w:shd w:val="clear" w:color="auto" w:fill="FFFFFF"/>
        </w:rPr>
        <w:tab/>
      </w:r>
      <w:r w:rsidR="008B7A1E" w:rsidRPr="008B7A1E">
        <w:rPr>
          <w:rFonts w:ascii="Arial" w:hAnsi="Arial" w:cs="Arial"/>
          <w:color w:val="202124"/>
          <w:sz w:val="20"/>
          <w:szCs w:val="20"/>
          <w:shd w:val="clear" w:color="auto" w:fill="FFFFFF"/>
        </w:rPr>
        <w:t xml:space="preserve">Pertimbangan Tuan dalam membenarkan projek ini dijalankan didahului dengan ucapan terima kasih. Sekiranya pihak Tuan mempunyai sebarang pertanyaan lanjut, sila menghubungi Cik Sarah di talian </w:t>
      </w:r>
      <w:r w:rsidR="008B7A1E" w:rsidRPr="008B7A1E">
        <w:rPr>
          <w:rFonts w:ascii="Arial" w:hAnsi="Arial" w:cs="Arial"/>
          <w:b/>
          <w:bCs/>
          <w:color w:val="202124"/>
          <w:sz w:val="20"/>
          <w:szCs w:val="20"/>
          <w:shd w:val="clear" w:color="auto" w:fill="FFFFFF"/>
        </w:rPr>
        <w:t>04-264 3456</w:t>
      </w:r>
      <w:r w:rsidR="008B7A1E" w:rsidRPr="008B7A1E">
        <w:rPr>
          <w:rFonts w:ascii="Arial" w:hAnsi="Arial" w:cs="Arial"/>
          <w:color w:val="202124"/>
          <w:sz w:val="20"/>
          <w:szCs w:val="20"/>
          <w:shd w:val="clear" w:color="auto" w:fill="FFFFFF"/>
        </w:rPr>
        <w:t xml:space="preserve"> atau </w:t>
      </w:r>
      <w:hyperlink r:id="rId5" w:history="1">
        <w:r w:rsidR="008B7A1E" w:rsidRPr="008B7A1E">
          <w:rPr>
            <w:rStyle w:val="Hyperlink"/>
            <w:rFonts w:ascii="Arial" w:hAnsi="Arial" w:cs="Arial"/>
            <w:b/>
            <w:bCs/>
            <w:sz w:val="20"/>
            <w:szCs w:val="20"/>
            <w:shd w:val="clear" w:color="auto" w:fill="FFFFFF"/>
          </w:rPr>
          <w:t>sarah@penangglobaltourism.com</w:t>
        </w:r>
      </w:hyperlink>
      <w:r w:rsidR="008B7A1E" w:rsidRPr="008B7A1E">
        <w:rPr>
          <w:rFonts w:ascii="Arial" w:hAnsi="Arial" w:cs="Arial"/>
          <w:color w:val="202124"/>
          <w:sz w:val="20"/>
          <w:szCs w:val="20"/>
          <w:shd w:val="clear" w:color="auto" w:fill="FFFFFF"/>
        </w:rPr>
        <w:t xml:space="preserve"> .</w:t>
      </w:r>
    </w:p>
    <w:p w14:paraId="76ACABA5" w14:textId="4957AB4C"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5941D732"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4DE9758D"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Sekian.</w:t>
      </w:r>
    </w:p>
    <w:p w14:paraId="104F7AA4"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5420A5F1" w14:textId="12ACFC85" w:rsidR="00774926" w:rsidRPr="008B7A1E" w:rsidRDefault="00984FE3" w:rsidP="00774926">
      <w:pPr>
        <w:spacing w:line="240" w:lineRule="auto"/>
        <w:contextualSpacing/>
        <w:jc w:val="both"/>
        <w:rPr>
          <w:rFonts w:ascii="Arial" w:hAnsi="Arial" w:cs="Arial"/>
          <w:b/>
          <w:bCs/>
          <w:color w:val="202124"/>
          <w:sz w:val="20"/>
          <w:szCs w:val="20"/>
          <w:shd w:val="clear" w:color="auto" w:fill="FFFFFF"/>
        </w:rPr>
      </w:pPr>
      <w:r w:rsidRPr="008B7A1E">
        <w:rPr>
          <w:rFonts w:ascii="Arial" w:hAnsi="Arial" w:cs="Arial"/>
          <w:b/>
          <w:bCs/>
          <w:color w:val="202124"/>
          <w:sz w:val="20"/>
          <w:szCs w:val="20"/>
          <w:shd w:val="clear" w:color="auto" w:fill="FFFFFF"/>
        </w:rPr>
        <w:t>‘CEKAP, AKAUNTIBILITI, TELUS’</w:t>
      </w:r>
    </w:p>
    <w:p w14:paraId="7EDA2AE8" w14:textId="77777777" w:rsidR="00984FE3" w:rsidRPr="008B7A1E" w:rsidRDefault="00984FE3" w:rsidP="00774926">
      <w:pPr>
        <w:spacing w:line="240" w:lineRule="auto"/>
        <w:contextualSpacing/>
        <w:jc w:val="both"/>
        <w:rPr>
          <w:rFonts w:ascii="Arial" w:hAnsi="Arial" w:cs="Arial"/>
          <w:color w:val="202124"/>
          <w:sz w:val="20"/>
          <w:szCs w:val="20"/>
          <w:shd w:val="clear" w:color="auto" w:fill="FFFFFF"/>
        </w:rPr>
      </w:pPr>
    </w:p>
    <w:p w14:paraId="038AE985"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 xml:space="preserve">Yang benar, </w:t>
      </w:r>
    </w:p>
    <w:p w14:paraId="032D3410"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78330BBF" w14:textId="73DBCE38"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528342F0" w14:textId="10ABD020" w:rsidR="00B50523" w:rsidRPr="008B7A1E" w:rsidRDefault="00B50523" w:rsidP="00774926">
      <w:pPr>
        <w:spacing w:line="240" w:lineRule="auto"/>
        <w:contextualSpacing/>
        <w:jc w:val="both"/>
        <w:rPr>
          <w:rFonts w:ascii="Arial" w:hAnsi="Arial" w:cs="Arial"/>
          <w:color w:val="202124"/>
          <w:sz w:val="20"/>
          <w:szCs w:val="20"/>
          <w:shd w:val="clear" w:color="auto" w:fill="FFFFFF"/>
        </w:rPr>
      </w:pPr>
    </w:p>
    <w:p w14:paraId="2A5C146C" w14:textId="77777777" w:rsidR="00B50523" w:rsidRPr="008B7A1E" w:rsidRDefault="00B50523" w:rsidP="00774926">
      <w:pPr>
        <w:spacing w:line="240" w:lineRule="auto"/>
        <w:contextualSpacing/>
        <w:jc w:val="both"/>
        <w:rPr>
          <w:rFonts w:ascii="Arial" w:hAnsi="Arial" w:cs="Arial"/>
          <w:color w:val="202124"/>
          <w:sz w:val="20"/>
          <w:szCs w:val="20"/>
          <w:shd w:val="clear" w:color="auto" w:fill="FFFFFF"/>
        </w:rPr>
      </w:pPr>
    </w:p>
    <w:p w14:paraId="59569899"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p>
    <w:p w14:paraId="6A28F9E0"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(YEOH SOON HIN)</w:t>
      </w:r>
    </w:p>
    <w:p w14:paraId="4106ED7A"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 xml:space="preserve">Ahli Majlis Mesyuarat (EXCO) Kerajaan Negeri Pulau Pinang </w:t>
      </w:r>
    </w:p>
    <w:p w14:paraId="41D138C3" w14:textId="77777777" w:rsidR="00774926" w:rsidRPr="008B7A1E" w:rsidRDefault="00774926" w:rsidP="00774926">
      <w:pPr>
        <w:spacing w:line="240" w:lineRule="auto"/>
        <w:contextualSpacing/>
        <w:jc w:val="both"/>
        <w:rPr>
          <w:rFonts w:ascii="Arial" w:hAnsi="Arial" w:cs="Arial"/>
          <w:color w:val="202124"/>
          <w:sz w:val="20"/>
          <w:szCs w:val="20"/>
          <w:shd w:val="clear" w:color="auto" w:fill="FFFFFF"/>
        </w:rPr>
      </w:pPr>
      <w:r w:rsidRPr="008B7A1E">
        <w:rPr>
          <w:rFonts w:ascii="Arial" w:hAnsi="Arial" w:cs="Arial"/>
          <w:color w:val="202124"/>
          <w:sz w:val="20"/>
          <w:szCs w:val="20"/>
          <w:shd w:val="clear" w:color="auto" w:fill="FFFFFF"/>
        </w:rPr>
        <w:t>Jawatankuasa Pelancongan dan Ekonomi Kreatif (PETACE)</w:t>
      </w:r>
    </w:p>
    <w:bookmarkEnd w:id="0"/>
    <w:p w14:paraId="127B69B5" w14:textId="77777777" w:rsidR="00774926" w:rsidRPr="008B7A1E" w:rsidRDefault="00774926" w:rsidP="00774926">
      <w:pPr>
        <w:spacing w:line="240" w:lineRule="auto"/>
        <w:contextualSpacing/>
        <w:jc w:val="both"/>
        <w:rPr>
          <w:rFonts w:ascii="Arial" w:hAnsi="Arial" w:cs="Arial"/>
          <w:sz w:val="20"/>
          <w:szCs w:val="20"/>
        </w:rPr>
      </w:pPr>
    </w:p>
    <w:p w14:paraId="23930891" w14:textId="77777777" w:rsidR="00774926" w:rsidRPr="008B7A1E" w:rsidRDefault="00774926" w:rsidP="00774926">
      <w:pPr>
        <w:spacing w:line="240" w:lineRule="auto"/>
        <w:contextualSpacing/>
        <w:jc w:val="both"/>
        <w:rPr>
          <w:rFonts w:ascii="Arial" w:hAnsi="Arial" w:cs="Arial"/>
          <w:sz w:val="20"/>
          <w:szCs w:val="20"/>
        </w:rPr>
      </w:pPr>
    </w:p>
    <w:p w14:paraId="5ABC64E9" w14:textId="77777777" w:rsidR="00774926" w:rsidRPr="008B7A1E" w:rsidRDefault="00774926" w:rsidP="00774926">
      <w:pPr>
        <w:spacing w:line="240" w:lineRule="auto"/>
        <w:contextualSpacing/>
        <w:jc w:val="both"/>
        <w:rPr>
          <w:rFonts w:ascii="Arial" w:hAnsi="Arial" w:cs="Arial"/>
          <w:sz w:val="20"/>
          <w:szCs w:val="20"/>
        </w:rPr>
      </w:pPr>
    </w:p>
    <w:p w14:paraId="08782E5E" w14:textId="77777777" w:rsidR="00774926" w:rsidRPr="008B7A1E" w:rsidRDefault="00774926" w:rsidP="00774926">
      <w:pPr>
        <w:spacing w:line="240" w:lineRule="auto"/>
        <w:contextualSpacing/>
        <w:jc w:val="both"/>
        <w:rPr>
          <w:rFonts w:ascii="Arial" w:hAnsi="Arial" w:cs="Arial"/>
          <w:sz w:val="20"/>
          <w:szCs w:val="20"/>
        </w:rPr>
      </w:pPr>
    </w:p>
    <w:p w14:paraId="54AEB313" w14:textId="5CA54CA6" w:rsidR="008B7A1E" w:rsidRDefault="008B7A1E">
      <w:pPr>
        <w:rPr>
          <w:rFonts w:ascii="Arial" w:hAnsi="Arial" w:cs="Arial"/>
          <w:sz w:val="20"/>
          <w:szCs w:val="20"/>
        </w:rPr>
      </w:pPr>
    </w:p>
    <w:p w14:paraId="4C7A51DF" w14:textId="316DBD22" w:rsidR="008B7A1E" w:rsidRDefault="008B7A1E">
      <w:pPr>
        <w:rPr>
          <w:rFonts w:ascii="Arial" w:hAnsi="Arial" w:cs="Arial"/>
          <w:sz w:val="20"/>
          <w:szCs w:val="20"/>
        </w:rPr>
      </w:pPr>
    </w:p>
    <w:p w14:paraId="59FD8EE7" w14:textId="77777777" w:rsidR="006073AE" w:rsidRPr="008B7A1E" w:rsidRDefault="006073AE">
      <w:pPr>
        <w:rPr>
          <w:rFonts w:ascii="Arial" w:hAnsi="Arial" w:cs="Arial"/>
          <w:sz w:val="20"/>
          <w:szCs w:val="20"/>
        </w:rPr>
      </w:pPr>
    </w:p>
    <w:p w14:paraId="14F86A0A" w14:textId="77777777" w:rsidR="008B7A1E" w:rsidRDefault="002F5160" w:rsidP="008B7A1E">
      <w:pPr>
        <w:rPr>
          <w:rFonts w:ascii="Arial" w:hAnsi="Arial" w:cs="Arial"/>
          <w:b/>
          <w:bCs/>
          <w:sz w:val="20"/>
          <w:szCs w:val="20"/>
        </w:rPr>
      </w:pPr>
      <w:r w:rsidRPr="008B7A1E">
        <w:rPr>
          <w:rFonts w:ascii="Arial" w:hAnsi="Arial" w:cs="Arial"/>
          <w:b/>
          <w:bCs/>
          <w:sz w:val="20"/>
          <w:szCs w:val="20"/>
        </w:rPr>
        <w:lastRenderedPageBreak/>
        <w:t xml:space="preserve">LAMPIRAN </w:t>
      </w:r>
    </w:p>
    <w:p w14:paraId="49E697DE" w14:textId="0BA3C27D" w:rsidR="002F5160" w:rsidRPr="008B7A1E" w:rsidRDefault="008B7A1E">
      <w:pPr>
        <w:rPr>
          <w:rFonts w:ascii="Arial" w:hAnsi="Arial" w:cs="Arial"/>
          <w:b/>
          <w:bCs/>
          <w:sz w:val="20"/>
          <w:szCs w:val="20"/>
        </w:rPr>
      </w:pPr>
      <w:r w:rsidRPr="00142733">
        <w:rPr>
          <w:rFonts w:ascii="Arial" w:hAnsi="Arial" w:cs="Arial"/>
          <w:b/>
          <w:bCs/>
          <w:color w:val="202124"/>
          <w:sz w:val="20"/>
          <w:szCs w:val="20"/>
          <w:shd w:val="clear" w:color="auto" w:fill="FFFFFF"/>
        </w:rPr>
        <w:t xml:space="preserve">Gambaran lokasi, konsep dan saiz seni lukisan jalanan adalah seperti berikut: </w:t>
      </w:r>
    </w:p>
    <w:p w14:paraId="3806AA70" w14:textId="1561CD6F" w:rsidR="008B7A1E" w:rsidRPr="00953416" w:rsidRDefault="008B7A1E" w:rsidP="008B7A1E">
      <w:pPr>
        <w:pStyle w:val="ListParagraph"/>
        <w:numPr>
          <w:ilvl w:val="0"/>
          <w:numId w:val="3"/>
        </w:numPr>
        <w:spacing w:after="0" w:line="276" w:lineRule="auto"/>
        <w:jc w:val="both"/>
        <w:rPr>
          <w:rFonts w:ascii="Arial" w:hAnsi="Arial" w:cs="Arial"/>
          <w:b/>
          <w:bCs/>
          <w:color w:val="202124"/>
          <w:sz w:val="20"/>
          <w:szCs w:val="20"/>
          <w:shd w:val="clear" w:color="auto" w:fill="FFFFFF"/>
        </w:rPr>
      </w:pPr>
      <w:r w:rsidRPr="00953416">
        <w:rPr>
          <w:rFonts w:ascii="Arial" w:hAnsi="Arial" w:cs="Arial"/>
          <w:b/>
          <w:bCs/>
          <w:color w:val="202124"/>
          <w:sz w:val="20"/>
          <w:szCs w:val="20"/>
          <w:shd w:val="clear" w:color="auto" w:fill="FFFFFF"/>
        </w:rPr>
        <w:t xml:space="preserve">‘Feeder pillar’ di Jalan Medan Angsana 1 berdekatan dengan </w:t>
      </w:r>
      <w:r>
        <w:rPr>
          <w:rFonts w:ascii="Arial" w:hAnsi="Arial" w:cs="Arial"/>
          <w:b/>
          <w:bCs/>
          <w:color w:val="202124"/>
          <w:sz w:val="20"/>
          <w:szCs w:val="20"/>
          <w:shd w:val="clear" w:color="auto" w:fill="FFFFFF"/>
        </w:rPr>
        <w:t xml:space="preserve">Gimnasium </w:t>
      </w:r>
      <w:r w:rsidR="006073AE">
        <w:rPr>
          <w:rFonts w:ascii="Arial" w:hAnsi="Arial" w:cs="Arial"/>
          <w:b/>
          <w:bCs/>
          <w:color w:val="202124"/>
          <w:sz w:val="20"/>
          <w:szCs w:val="20"/>
          <w:shd w:val="clear" w:color="auto" w:fill="FFFFFF"/>
        </w:rPr>
        <w:t>‘</w:t>
      </w:r>
      <w:r w:rsidRPr="00953416">
        <w:rPr>
          <w:rFonts w:ascii="Arial" w:hAnsi="Arial" w:cs="Arial"/>
          <w:b/>
          <w:bCs/>
          <w:color w:val="202124"/>
          <w:sz w:val="20"/>
          <w:szCs w:val="20"/>
          <w:shd w:val="clear" w:color="auto" w:fill="FFFFFF"/>
        </w:rPr>
        <w:t>Grand Fitness</w:t>
      </w:r>
      <w:r w:rsidR="006073AE">
        <w:rPr>
          <w:rFonts w:ascii="Arial" w:hAnsi="Arial" w:cs="Arial"/>
          <w:b/>
          <w:bCs/>
          <w:color w:val="202124"/>
          <w:sz w:val="20"/>
          <w:szCs w:val="20"/>
          <w:shd w:val="clear" w:color="auto" w:fill="FFFFFF"/>
        </w:rPr>
        <w:t>’</w:t>
      </w:r>
      <w:bookmarkStart w:id="3" w:name="_GoBack"/>
      <w:bookmarkEnd w:id="3"/>
      <w:r w:rsidRPr="00953416">
        <w:rPr>
          <w:rFonts w:ascii="Arial" w:hAnsi="Arial" w:cs="Arial"/>
          <w:b/>
          <w:bCs/>
          <w:color w:val="202124"/>
          <w:sz w:val="20"/>
          <w:szCs w:val="20"/>
          <w:shd w:val="clear" w:color="auto" w:fill="FFFFFF"/>
        </w:rPr>
        <w:t xml:space="preserve"> Farlim </w:t>
      </w:r>
      <w:r>
        <w:rPr>
          <w:rFonts w:ascii="Arial" w:hAnsi="Arial" w:cs="Arial"/>
          <w:b/>
          <w:bCs/>
          <w:color w:val="202124"/>
          <w:sz w:val="20"/>
          <w:szCs w:val="20"/>
          <w:shd w:val="clear" w:color="auto" w:fill="FFFFFF"/>
        </w:rPr>
        <w:t>(TNB)</w:t>
      </w:r>
    </w:p>
    <w:p w14:paraId="32CE4097" w14:textId="2192482F" w:rsidR="002F5160" w:rsidRPr="008B7A1E" w:rsidRDefault="002F5160" w:rsidP="002F5160">
      <w:pPr>
        <w:spacing w:line="240" w:lineRule="auto"/>
        <w:contextualSpacing/>
        <w:jc w:val="center"/>
        <w:rPr>
          <w:rFonts w:ascii="Arial" w:hAnsi="Arial" w:cs="Arial"/>
          <w:color w:val="202124"/>
          <w:sz w:val="20"/>
          <w:szCs w:val="20"/>
          <w:shd w:val="clear" w:color="auto" w:fill="FFFFFF"/>
        </w:rPr>
      </w:pPr>
      <w:r w:rsidRPr="008B7A1E">
        <w:rPr>
          <w:rFonts w:ascii="Arial" w:hAnsi="Arial" w:cs="Arial"/>
          <w:noProof/>
          <w:sz w:val="20"/>
          <w:szCs w:val="20"/>
        </w:rPr>
        <w:drawing>
          <wp:inline distT="0" distB="0" distL="0" distR="0" wp14:anchorId="6D7BBFA8" wp14:editId="76F87462">
            <wp:extent cx="3321050" cy="16475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9056" t="32075" r="38289" b="36181"/>
                    <a:stretch/>
                  </pic:blipFill>
                  <pic:spPr bwMode="auto">
                    <a:xfrm>
                      <a:off x="0" y="0"/>
                      <a:ext cx="3387661" cy="1680633"/>
                    </a:xfrm>
                    <a:prstGeom prst="rect">
                      <a:avLst/>
                    </a:prstGeom>
                    <a:ln>
                      <a:noFill/>
                    </a:ln>
                    <a:extLst>
                      <a:ext uri="{53640926-AAD7-44D8-BBD7-CCE9431645EC}">
                        <a14:shadowObscured xmlns:a14="http://schemas.microsoft.com/office/drawing/2010/main"/>
                      </a:ext>
                    </a:extLst>
                  </pic:spPr>
                </pic:pic>
              </a:graphicData>
            </a:graphic>
          </wp:inline>
        </w:drawing>
      </w:r>
    </w:p>
    <w:p w14:paraId="03E7FD7B" w14:textId="3E261B7B" w:rsidR="002F5160" w:rsidRPr="008B7A1E" w:rsidRDefault="002F5160" w:rsidP="002F5160">
      <w:pPr>
        <w:spacing w:line="240" w:lineRule="auto"/>
        <w:contextualSpacing/>
        <w:jc w:val="center"/>
        <w:rPr>
          <w:rFonts w:ascii="Arial" w:hAnsi="Arial" w:cs="Arial"/>
          <w:color w:val="202124"/>
          <w:sz w:val="20"/>
          <w:szCs w:val="20"/>
          <w:shd w:val="clear" w:color="auto" w:fill="FFFFFF"/>
        </w:rPr>
      </w:pPr>
    </w:p>
    <w:p w14:paraId="10B38D55" w14:textId="7FEDDF6D" w:rsidR="004D0C23" w:rsidRPr="008B7A1E" w:rsidRDefault="002F5160" w:rsidP="008B7A1E">
      <w:pPr>
        <w:spacing w:line="240" w:lineRule="auto"/>
        <w:contextualSpacing/>
        <w:jc w:val="center"/>
        <w:rPr>
          <w:rFonts w:ascii="Arial" w:hAnsi="Arial" w:cs="Arial"/>
          <w:color w:val="202124"/>
          <w:sz w:val="20"/>
          <w:szCs w:val="20"/>
          <w:shd w:val="clear" w:color="auto" w:fill="FFFFFF"/>
        </w:rPr>
      </w:pPr>
      <w:r w:rsidRPr="008B7A1E">
        <w:rPr>
          <w:rFonts w:ascii="Arial" w:hAnsi="Arial" w:cs="Arial"/>
          <w:noProof/>
          <w:color w:val="202124"/>
          <w:sz w:val="20"/>
          <w:szCs w:val="20"/>
          <w:shd w:val="clear" w:color="auto" w:fill="FFFFFF"/>
        </w:rPr>
        <w:drawing>
          <wp:inline distT="0" distB="0" distL="0" distR="0" wp14:anchorId="32C6A230" wp14:editId="08BAC395">
            <wp:extent cx="2616200" cy="1347680"/>
            <wp:effectExtent l="0" t="0" r="0" b="508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9716" cy="1359794"/>
                    </a:xfrm>
                    <a:prstGeom prst="rect">
                      <a:avLst/>
                    </a:prstGeom>
                    <a:noFill/>
                    <a:ln>
                      <a:noFill/>
                    </a:ln>
                  </pic:spPr>
                </pic:pic>
              </a:graphicData>
            </a:graphic>
          </wp:inline>
        </w:drawing>
      </w:r>
    </w:p>
    <w:p w14:paraId="7CDCFAE1" w14:textId="77777777" w:rsidR="008B7A1E" w:rsidRPr="008B7A1E" w:rsidRDefault="008B7A1E" w:rsidP="008B7A1E">
      <w:pPr>
        <w:pStyle w:val="ListParagraph"/>
        <w:numPr>
          <w:ilvl w:val="0"/>
          <w:numId w:val="2"/>
        </w:numPr>
        <w:spacing w:after="0" w:line="276" w:lineRule="auto"/>
        <w:jc w:val="both"/>
        <w:rPr>
          <w:rFonts w:ascii="Arial" w:hAnsi="Arial" w:cs="Arial"/>
          <w:b/>
          <w:bCs/>
          <w:color w:val="202124"/>
          <w:sz w:val="20"/>
          <w:szCs w:val="20"/>
          <w:shd w:val="clear" w:color="auto" w:fill="FFFFFF"/>
        </w:rPr>
      </w:pPr>
      <w:r w:rsidRPr="008B7A1E">
        <w:rPr>
          <w:rFonts w:ascii="Arial" w:hAnsi="Arial" w:cs="Arial"/>
          <w:b/>
          <w:bCs/>
          <w:color w:val="202124"/>
          <w:sz w:val="20"/>
          <w:szCs w:val="20"/>
          <w:shd w:val="clear" w:color="auto" w:fill="FFFFFF"/>
        </w:rPr>
        <w:t>‘Feeder pillar’ di Jalan Angsana berdekatan dengan 7-Eleven (TNB)</w:t>
      </w:r>
    </w:p>
    <w:p w14:paraId="0EFFCAA1" w14:textId="5635D17E" w:rsidR="002F5160" w:rsidRPr="008B7A1E" w:rsidRDefault="002F5160" w:rsidP="002F5160">
      <w:pPr>
        <w:spacing w:line="240" w:lineRule="auto"/>
        <w:contextualSpacing/>
        <w:jc w:val="center"/>
        <w:rPr>
          <w:rFonts w:ascii="Arial" w:hAnsi="Arial" w:cs="Arial"/>
          <w:color w:val="202124"/>
          <w:sz w:val="20"/>
          <w:szCs w:val="20"/>
          <w:shd w:val="clear" w:color="auto" w:fill="FFFFFF"/>
        </w:rPr>
      </w:pPr>
      <w:r w:rsidRPr="008B7A1E">
        <w:rPr>
          <w:rFonts w:ascii="Arial" w:hAnsi="Arial" w:cs="Arial"/>
          <w:noProof/>
          <w:sz w:val="20"/>
          <w:szCs w:val="20"/>
        </w:rPr>
        <w:drawing>
          <wp:inline distT="0" distB="0" distL="0" distR="0" wp14:anchorId="71A3AF72" wp14:editId="7583A50A">
            <wp:extent cx="4042208" cy="22034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842" t="33851" r="39429" b="32026"/>
                    <a:stretch/>
                  </pic:blipFill>
                  <pic:spPr bwMode="auto">
                    <a:xfrm>
                      <a:off x="0" y="0"/>
                      <a:ext cx="4067959" cy="2217487"/>
                    </a:xfrm>
                    <a:prstGeom prst="rect">
                      <a:avLst/>
                    </a:prstGeom>
                    <a:ln>
                      <a:noFill/>
                    </a:ln>
                    <a:extLst>
                      <a:ext uri="{53640926-AAD7-44D8-BBD7-CCE9431645EC}">
                        <a14:shadowObscured xmlns:a14="http://schemas.microsoft.com/office/drawing/2010/main"/>
                      </a:ext>
                    </a:extLst>
                  </pic:spPr>
                </pic:pic>
              </a:graphicData>
            </a:graphic>
          </wp:inline>
        </w:drawing>
      </w:r>
    </w:p>
    <w:p w14:paraId="129BC3B4" w14:textId="7EC433E5" w:rsidR="002F5160" w:rsidRPr="008B7A1E" w:rsidRDefault="002F5160" w:rsidP="008B7A1E">
      <w:pPr>
        <w:spacing w:line="240" w:lineRule="auto"/>
        <w:contextualSpacing/>
        <w:jc w:val="center"/>
        <w:rPr>
          <w:rFonts w:ascii="Arial" w:hAnsi="Arial" w:cs="Arial"/>
          <w:color w:val="202124"/>
          <w:sz w:val="20"/>
          <w:szCs w:val="20"/>
          <w:shd w:val="clear" w:color="auto" w:fill="FFFFFF"/>
        </w:rPr>
      </w:pPr>
      <w:r w:rsidRPr="008B7A1E">
        <w:rPr>
          <w:rFonts w:ascii="Arial" w:hAnsi="Arial" w:cs="Arial"/>
          <w:noProof/>
          <w:sz w:val="20"/>
          <w:szCs w:val="20"/>
        </w:rPr>
        <w:drawing>
          <wp:inline distT="0" distB="0" distL="0" distR="0" wp14:anchorId="4807E0C9" wp14:editId="173DC18A">
            <wp:extent cx="3154732" cy="1746250"/>
            <wp:effectExtent l="0" t="0" r="7620" b="635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rotWithShape="1">
                    <a:blip r:embed="rId9" cstate="print"/>
                    <a:srcRect l="32022"/>
                    <a:stretch/>
                  </pic:blipFill>
                  <pic:spPr bwMode="auto">
                    <a:xfrm>
                      <a:off x="0" y="0"/>
                      <a:ext cx="3183502" cy="1762175"/>
                    </a:xfrm>
                    <a:prstGeom prst="rect">
                      <a:avLst/>
                    </a:prstGeom>
                    <a:ln>
                      <a:noFill/>
                    </a:ln>
                    <a:extLst>
                      <a:ext uri="{53640926-AAD7-44D8-BBD7-CCE9431645EC}">
                        <a14:shadowObscured xmlns:a14="http://schemas.microsoft.com/office/drawing/2010/main"/>
                      </a:ext>
                    </a:extLst>
                  </pic:spPr>
                </pic:pic>
              </a:graphicData>
            </a:graphic>
          </wp:inline>
        </w:drawing>
      </w:r>
    </w:p>
    <w:p w14:paraId="45292379" w14:textId="77777777" w:rsidR="002F5160" w:rsidRPr="008B7A1E" w:rsidRDefault="002F5160" w:rsidP="002F5160">
      <w:pPr>
        <w:spacing w:line="240" w:lineRule="auto"/>
        <w:contextualSpacing/>
        <w:rPr>
          <w:rFonts w:ascii="Arial" w:hAnsi="Arial" w:cs="Arial"/>
          <w:color w:val="202124"/>
          <w:sz w:val="20"/>
          <w:szCs w:val="20"/>
          <w:shd w:val="clear" w:color="auto" w:fill="FFFFFF"/>
        </w:rPr>
      </w:pPr>
    </w:p>
    <w:p w14:paraId="372DA766" w14:textId="77777777" w:rsidR="002F5160" w:rsidRPr="008B7A1E" w:rsidRDefault="002F5160" w:rsidP="002F5160">
      <w:pPr>
        <w:spacing w:line="240" w:lineRule="auto"/>
        <w:contextualSpacing/>
        <w:jc w:val="both"/>
        <w:rPr>
          <w:rFonts w:ascii="Arial" w:hAnsi="Arial" w:cs="Arial"/>
          <w:color w:val="202124"/>
          <w:sz w:val="20"/>
          <w:szCs w:val="20"/>
          <w:shd w:val="clear" w:color="auto" w:fill="FFFFFF"/>
        </w:rPr>
      </w:pPr>
      <w:r w:rsidRPr="008B7A1E">
        <w:rPr>
          <w:rFonts w:ascii="Arial" w:hAnsi="Arial" w:cs="Arial"/>
          <w:i/>
          <w:iCs/>
          <w:color w:val="202124"/>
          <w:sz w:val="20"/>
          <w:szCs w:val="20"/>
          <w:shd w:val="clear" w:color="auto" w:fill="FFFFFF"/>
        </w:rPr>
        <w:t>**Sila ambil maklum bahawa gambar- gambar diatas adalah hanya ilustrasi sahaja dan bukan dalam skala sebenar.</w:t>
      </w:r>
    </w:p>
    <w:p w14:paraId="3ED66DDA" w14:textId="77777777" w:rsidR="002F5160" w:rsidRPr="008B7A1E" w:rsidRDefault="002F5160">
      <w:pPr>
        <w:rPr>
          <w:rFonts w:ascii="Arial" w:hAnsi="Arial" w:cs="Arial"/>
          <w:sz w:val="20"/>
          <w:szCs w:val="20"/>
        </w:rPr>
      </w:pPr>
    </w:p>
    <w:sectPr w:rsidR="002F5160" w:rsidRPr="008B7A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5459E"/>
    <w:multiLevelType w:val="hybridMultilevel"/>
    <w:tmpl w:val="2EC467C6"/>
    <w:lvl w:ilvl="0" w:tplc="4409001B">
      <w:start w:val="1"/>
      <w:numFmt w:val="lowerRoman"/>
      <w:lvlText w:val="%1."/>
      <w:lvlJc w:val="righ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1" w15:restartNumberingAfterBreak="0">
    <w:nsid w:val="274069A2"/>
    <w:multiLevelType w:val="hybridMultilevel"/>
    <w:tmpl w:val="66B0089C"/>
    <w:lvl w:ilvl="0" w:tplc="3F9E0D0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44901BF8"/>
    <w:multiLevelType w:val="hybridMultilevel"/>
    <w:tmpl w:val="F376929E"/>
    <w:lvl w:ilvl="0" w:tplc="3F9E0D0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59421214"/>
    <w:multiLevelType w:val="hybridMultilevel"/>
    <w:tmpl w:val="3958476A"/>
    <w:lvl w:ilvl="0" w:tplc="3F9E0D0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26"/>
    <w:rsid w:val="002F5160"/>
    <w:rsid w:val="004D0C23"/>
    <w:rsid w:val="005D766A"/>
    <w:rsid w:val="006073AE"/>
    <w:rsid w:val="00774926"/>
    <w:rsid w:val="008B7A1E"/>
    <w:rsid w:val="00984FE3"/>
    <w:rsid w:val="00B50523"/>
    <w:rsid w:val="00BA3FBA"/>
    <w:rsid w:val="00CE131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2D70"/>
  <w15:chartTrackingRefBased/>
  <w15:docId w15:val="{2738C14D-DD4F-4B27-A94C-42DA41B1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92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926"/>
    <w:pPr>
      <w:ind w:left="720"/>
      <w:contextualSpacing/>
    </w:pPr>
  </w:style>
  <w:style w:type="character" w:styleId="Hyperlink">
    <w:name w:val="Hyperlink"/>
    <w:basedOn w:val="DefaultParagraphFont"/>
    <w:uiPriority w:val="99"/>
    <w:unhideWhenUsed/>
    <w:rsid w:val="007749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sarah@penangglobaltourism.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Sarah Sofiyah Sheikh Zakir</dc:creator>
  <cp:keywords/>
  <dc:description/>
  <cp:lastModifiedBy>Siti Sarah Sofiyah Sheikh Zakir</cp:lastModifiedBy>
  <cp:revision>9</cp:revision>
  <dcterms:created xsi:type="dcterms:W3CDTF">2021-03-23T02:54:00Z</dcterms:created>
  <dcterms:modified xsi:type="dcterms:W3CDTF">2021-03-23T09:31:00Z</dcterms:modified>
</cp:coreProperties>
</file>