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18202" w14:textId="1F35AA0C" w:rsidR="00914ADF" w:rsidRPr="00A62920" w:rsidRDefault="007C432D" w:rsidP="00DD0C94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A62920">
        <w:rPr>
          <w:rFonts w:cstheme="minorHAnsi"/>
          <w:b/>
          <w:bCs/>
          <w:color w:val="000000" w:themeColor="text1"/>
          <w:sz w:val="40"/>
          <w:szCs w:val="40"/>
        </w:rPr>
        <w:t>Do</w:t>
      </w:r>
      <w:r w:rsidR="00F3660A" w:rsidRPr="00A62920">
        <w:rPr>
          <w:rFonts w:cstheme="minorHAnsi"/>
          <w:b/>
          <w:bCs/>
          <w:color w:val="000000" w:themeColor="text1"/>
          <w:sz w:val="40"/>
          <w:szCs w:val="40"/>
        </w:rPr>
        <w:t>s</w:t>
      </w:r>
      <w:r w:rsidRPr="00A62920">
        <w:rPr>
          <w:rFonts w:cstheme="minorHAnsi"/>
          <w:b/>
          <w:bCs/>
          <w:color w:val="000000" w:themeColor="text1"/>
          <w:sz w:val="40"/>
          <w:szCs w:val="40"/>
        </w:rPr>
        <w:t xml:space="preserve"> </w:t>
      </w:r>
      <w:r w:rsidRPr="00A62920">
        <w:rPr>
          <w:rFonts w:cstheme="minorHAnsi"/>
          <w:b/>
          <w:bCs/>
          <w:sz w:val="40"/>
          <w:szCs w:val="40"/>
        </w:rPr>
        <w:t>and Don’ts N</w:t>
      </w:r>
      <w:r w:rsidR="00024B5A" w:rsidRPr="00A62920">
        <w:rPr>
          <w:rFonts w:cstheme="minorHAnsi"/>
          <w:b/>
          <w:bCs/>
          <w:sz w:val="40"/>
          <w:szCs w:val="40"/>
        </w:rPr>
        <w:t>otice</w:t>
      </w:r>
    </w:p>
    <w:p w14:paraId="0C98A987" w14:textId="77777777" w:rsidR="0098001F" w:rsidRPr="00A62920" w:rsidRDefault="0098001F" w:rsidP="00DD0C94">
      <w:pPr>
        <w:spacing w:after="0" w:line="240" w:lineRule="auto"/>
        <w:jc w:val="both"/>
        <w:rPr>
          <w:rFonts w:cstheme="minorHAnsi"/>
          <w:b/>
          <w:bCs/>
          <w:sz w:val="40"/>
          <w:szCs w:val="40"/>
          <w:u w:val="single"/>
        </w:rPr>
      </w:pPr>
    </w:p>
    <w:p w14:paraId="62B63B53" w14:textId="135A5C6E" w:rsidR="00914ADF" w:rsidRPr="00A62920" w:rsidRDefault="007C432D" w:rsidP="00DD0C94">
      <w:pPr>
        <w:spacing w:after="0" w:line="240" w:lineRule="auto"/>
        <w:jc w:val="both"/>
        <w:rPr>
          <w:rFonts w:cstheme="minorHAnsi"/>
          <w:b/>
          <w:bCs/>
          <w:sz w:val="40"/>
          <w:szCs w:val="40"/>
          <w:u w:val="single"/>
        </w:rPr>
      </w:pPr>
      <w:r w:rsidRPr="00A62920">
        <w:rPr>
          <w:rFonts w:cstheme="minorHAnsi"/>
          <w:b/>
          <w:bCs/>
          <w:sz w:val="40"/>
          <w:szCs w:val="40"/>
          <w:u w:val="single"/>
        </w:rPr>
        <w:t>DO:</w:t>
      </w:r>
    </w:p>
    <w:p w14:paraId="7D8173B0" w14:textId="0B14E6DA" w:rsidR="00914ADF" w:rsidRPr="00A62920" w:rsidRDefault="00CA46BF" w:rsidP="00DD0C9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bCs/>
          <w:sz w:val="30"/>
          <w:szCs w:val="30"/>
        </w:rPr>
      </w:pPr>
      <w:r w:rsidRPr="00A62920">
        <w:rPr>
          <w:rFonts w:cstheme="minorHAnsi"/>
          <w:color w:val="000000" w:themeColor="text1"/>
          <w:sz w:val="30"/>
          <w:szCs w:val="30"/>
        </w:rPr>
        <w:t xml:space="preserve">It is </w:t>
      </w:r>
      <w:r w:rsidRPr="00A62920">
        <w:rPr>
          <w:rFonts w:cstheme="minorHAnsi"/>
          <w:b/>
          <w:color w:val="000000" w:themeColor="text1"/>
          <w:sz w:val="30"/>
          <w:szCs w:val="30"/>
        </w:rPr>
        <w:t xml:space="preserve">compulsory 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for </w:t>
      </w:r>
      <w:r w:rsidR="00914ADF" w:rsidRPr="00A62920">
        <w:rPr>
          <w:rFonts w:cstheme="minorHAnsi"/>
          <w:color w:val="000000" w:themeColor="text1"/>
          <w:sz w:val="30"/>
          <w:szCs w:val="30"/>
        </w:rPr>
        <w:t xml:space="preserve">Visitors </w:t>
      </w:r>
      <w:r w:rsidR="00914ADF" w:rsidRPr="00A62920">
        <w:rPr>
          <w:rFonts w:cstheme="minorHAnsi"/>
          <w:b/>
          <w:bCs/>
          <w:sz w:val="30"/>
          <w:szCs w:val="30"/>
        </w:rPr>
        <w:t>to wear face masks</w:t>
      </w:r>
      <w:r w:rsidR="00914ADF" w:rsidRPr="00A62920">
        <w:rPr>
          <w:rFonts w:cstheme="minorHAnsi"/>
          <w:sz w:val="30"/>
          <w:szCs w:val="30"/>
        </w:rPr>
        <w:t xml:space="preserve"> at all time</w:t>
      </w:r>
      <w:r w:rsidRPr="00A62920">
        <w:rPr>
          <w:rFonts w:cstheme="minorHAnsi"/>
          <w:color w:val="000000" w:themeColor="text1"/>
          <w:sz w:val="30"/>
          <w:szCs w:val="30"/>
        </w:rPr>
        <w:t>s</w:t>
      </w:r>
      <w:r w:rsidR="00914ADF"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="008C470D" w:rsidRPr="00A62920">
        <w:rPr>
          <w:rFonts w:cstheme="minorHAnsi"/>
          <w:sz w:val="30"/>
          <w:szCs w:val="30"/>
        </w:rPr>
        <w:t>especially:-</w:t>
      </w:r>
    </w:p>
    <w:p w14:paraId="1784C333" w14:textId="269ABA69" w:rsidR="00914ADF" w:rsidRPr="00A62920" w:rsidRDefault="00704768" w:rsidP="00DD0C94">
      <w:pPr>
        <w:pStyle w:val="ListParagraph"/>
        <w:numPr>
          <w:ilvl w:val="2"/>
          <w:numId w:val="12"/>
        </w:numPr>
        <w:spacing w:after="0" w:line="240" w:lineRule="auto"/>
        <w:ind w:left="1155" w:hanging="360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color w:val="000000" w:themeColor="text1"/>
          <w:sz w:val="30"/>
          <w:szCs w:val="30"/>
        </w:rPr>
        <w:t>W</w:t>
      </w:r>
      <w:r w:rsidR="00914ADF" w:rsidRPr="00A62920">
        <w:rPr>
          <w:rFonts w:cstheme="minorHAnsi"/>
          <w:color w:val="000000" w:themeColor="text1"/>
          <w:sz w:val="30"/>
          <w:szCs w:val="30"/>
        </w:rPr>
        <w:t xml:space="preserve">hen </w:t>
      </w:r>
      <w:r w:rsidR="00F3660A" w:rsidRPr="00A62920">
        <w:rPr>
          <w:rFonts w:cstheme="minorHAnsi"/>
          <w:color w:val="000000" w:themeColor="text1"/>
          <w:sz w:val="30"/>
          <w:szCs w:val="30"/>
        </w:rPr>
        <w:t xml:space="preserve">having </w:t>
      </w:r>
      <w:r w:rsidR="00914ADF" w:rsidRPr="00A62920">
        <w:rPr>
          <w:rFonts w:cstheme="minorHAnsi"/>
          <w:sz w:val="30"/>
          <w:szCs w:val="30"/>
        </w:rPr>
        <w:t>emerging symptoms of cough, flu or sore throat</w:t>
      </w:r>
      <w:r w:rsidR="00CB7BE1" w:rsidRPr="00A62920">
        <w:rPr>
          <w:rFonts w:cstheme="minorHAnsi"/>
          <w:sz w:val="30"/>
          <w:szCs w:val="30"/>
        </w:rPr>
        <w:t>.</w:t>
      </w:r>
      <w:r w:rsidR="00914ADF" w:rsidRPr="00A62920">
        <w:rPr>
          <w:rFonts w:cstheme="minorHAnsi"/>
          <w:sz w:val="30"/>
          <w:szCs w:val="30"/>
        </w:rPr>
        <w:t xml:space="preserve"> </w:t>
      </w:r>
    </w:p>
    <w:p w14:paraId="079FB065" w14:textId="18EE16D4" w:rsidR="00914ADF" w:rsidRPr="00A62920" w:rsidRDefault="00704768" w:rsidP="00DD0C94">
      <w:pPr>
        <w:pStyle w:val="ListParagraph"/>
        <w:numPr>
          <w:ilvl w:val="2"/>
          <w:numId w:val="12"/>
        </w:numPr>
        <w:spacing w:after="0" w:line="240" w:lineRule="auto"/>
        <w:ind w:left="1155" w:hanging="360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>W</w:t>
      </w:r>
      <w:r w:rsidR="00914ADF" w:rsidRPr="00A62920">
        <w:rPr>
          <w:rFonts w:cstheme="minorHAnsi"/>
          <w:sz w:val="30"/>
          <w:szCs w:val="30"/>
        </w:rPr>
        <w:t>hen in crowded public places</w:t>
      </w:r>
      <w:r w:rsidR="00CB7BE1" w:rsidRPr="00A62920">
        <w:rPr>
          <w:rFonts w:cstheme="minorHAnsi"/>
          <w:sz w:val="30"/>
          <w:szCs w:val="30"/>
        </w:rPr>
        <w:t>.</w:t>
      </w:r>
    </w:p>
    <w:p w14:paraId="365D43A5" w14:textId="32F8E0D1" w:rsidR="00914ADF" w:rsidRPr="00A62920" w:rsidRDefault="00914ADF" w:rsidP="00DD0C94">
      <w:pPr>
        <w:pStyle w:val="ListParagraph"/>
        <w:spacing w:after="0" w:line="240" w:lineRule="auto"/>
        <w:ind w:left="1080"/>
        <w:jc w:val="both"/>
        <w:rPr>
          <w:rFonts w:cstheme="minorHAnsi"/>
          <w:sz w:val="30"/>
          <w:szCs w:val="30"/>
        </w:rPr>
      </w:pPr>
    </w:p>
    <w:p w14:paraId="38B67BAB" w14:textId="3720CC6B" w:rsidR="00914ADF" w:rsidRPr="00A62920" w:rsidRDefault="00914ADF" w:rsidP="00DD0C9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color w:val="000000" w:themeColor="text1"/>
          <w:sz w:val="30"/>
          <w:szCs w:val="30"/>
        </w:rPr>
        <w:t>Visitor</w:t>
      </w:r>
      <w:r w:rsidR="00CA46BF" w:rsidRPr="00A62920">
        <w:rPr>
          <w:rFonts w:cstheme="minorHAnsi"/>
          <w:color w:val="000000" w:themeColor="text1"/>
          <w:sz w:val="30"/>
          <w:szCs w:val="30"/>
        </w:rPr>
        <w:t>s are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Pr="00A62920">
        <w:rPr>
          <w:rFonts w:cstheme="minorHAnsi"/>
          <w:sz w:val="30"/>
          <w:szCs w:val="30"/>
        </w:rPr>
        <w:t>required to go through</w:t>
      </w:r>
      <w:r w:rsidR="008C470D" w:rsidRPr="00A62920">
        <w:rPr>
          <w:rFonts w:cstheme="minorHAnsi"/>
          <w:sz w:val="30"/>
          <w:szCs w:val="30"/>
        </w:rPr>
        <w:t xml:space="preserve"> </w:t>
      </w:r>
      <w:r w:rsidR="008C470D" w:rsidRPr="00A62920">
        <w:rPr>
          <w:rFonts w:cstheme="minorHAnsi"/>
          <w:b/>
          <w:bCs/>
          <w:sz w:val="30"/>
          <w:szCs w:val="30"/>
        </w:rPr>
        <w:t>MySejahtera status verification</w:t>
      </w:r>
      <w:r w:rsidR="008C470D" w:rsidRPr="00A62920">
        <w:rPr>
          <w:rFonts w:cstheme="minorHAnsi"/>
          <w:sz w:val="30"/>
          <w:szCs w:val="30"/>
        </w:rPr>
        <w:t xml:space="preserve">, check in with </w:t>
      </w:r>
      <w:r w:rsidR="008C470D" w:rsidRPr="00A62920">
        <w:rPr>
          <w:rFonts w:cstheme="minorHAnsi"/>
          <w:b/>
          <w:bCs/>
          <w:sz w:val="30"/>
          <w:szCs w:val="30"/>
        </w:rPr>
        <w:t>MySejahtera QR code</w:t>
      </w:r>
      <w:r w:rsidR="008C470D" w:rsidRPr="00A62920">
        <w:rPr>
          <w:rFonts w:cstheme="minorHAnsi"/>
          <w:sz w:val="30"/>
          <w:szCs w:val="30"/>
        </w:rPr>
        <w:t xml:space="preserve"> and </w:t>
      </w:r>
      <w:r w:rsidR="008C470D" w:rsidRPr="00A62920">
        <w:rPr>
          <w:rFonts w:cstheme="minorHAnsi"/>
          <w:b/>
          <w:bCs/>
          <w:sz w:val="30"/>
          <w:szCs w:val="30"/>
        </w:rPr>
        <w:t>temperature</w:t>
      </w:r>
      <w:r w:rsidRPr="00A62920">
        <w:rPr>
          <w:rFonts w:cstheme="minorHAnsi"/>
          <w:b/>
          <w:bCs/>
          <w:sz w:val="30"/>
          <w:szCs w:val="30"/>
        </w:rPr>
        <w:t xml:space="preserve"> checking</w:t>
      </w:r>
      <w:r w:rsidRPr="00A62920">
        <w:rPr>
          <w:rFonts w:cstheme="minorHAnsi"/>
          <w:sz w:val="30"/>
          <w:szCs w:val="30"/>
        </w:rPr>
        <w:t xml:space="preserve"> prior to gaining access into</w:t>
      </w:r>
      <w:r w:rsidR="00CA46BF" w:rsidRPr="00A62920">
        <w:rPr>
          <w:rFonts w:cstheme="minorHAnsi"/>
          <w:color w:val="FF0000"/>
          <w:sz w:val="30"/>
          <w:szCs w:val="30"/>
        </w:rPr>
        <w:t xml:space="preserve"> </w:t>
      </w:r>
      <w:r w:rsidR="00CA46BF" w:rsidRPr="00A62920">
        <w:rPr>
          <w:rFonts w:cstheme="minorHAnsi"/>
          <w:color w:val="000000" w:themeColor="text1"/>
          <w:sz w:val="30"/>
          <w:szCs w:val="30"/>
        </w:rPr>
        <w:t>the</w:t>
      </w:r>
      <w:r w:rsidRPr="00A62920">
        <w:rPr>
          <w:rFonts w:cstheme="minorHAnsi"/>
          <w:color w:val="FF0000"/>
          <w:sz w:val="30"/>
          <w:szCs w:val="30"/>
        </w:rPr>
        <w:t xml:space="preserve"> </w:t>
      </w:r>
      <w:r w:rsidRPr="00A62920">
        <w:rPr>
          <w:rFonts w:cstheme="minorHAnsi"/>
          <w:sz w:val="30"/>
          <w:szCs w:val="30"/>
        </w:rPr>
        <w:t xml:space="preserve">premise. </w:t>
      </w:r>
    </w:p>
    <w:p w14:paraId="0A260C3D" w14:textId="325D1103" w:rsidR="0098001F" w:rsidRPr="00A62920" w:rsidRDefault="00914ADF" w:rsidP="00DD0C9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Any visitor with body temperature </w:t>
      </w:r>
      <w:r w:rsidRPr="00A62920">
        <w:rPr>
          <w:rFonts w:cstheme="minorHAnsi"/>
          <w:b/>
          <w:bCs/>
          <w:sz w:val="30"/>
          <w:szCs w:val="30"/>
        </w:rPr>
        <w:t>above 37.5 degrees Celsius</w:t>
      </w:r>
      <w:r w:rsidRPr="00A62920">
        <w:rPr>
          <w:rFonts w:cstheme="minorHAnsi"/>
          <w:sz w:val="30"/>
          <w:szCs w:val="30"/>
        </w:rPr>
        <w:t xml:space="preserve"> </w:t>
      </w:r>
      <w:r w:rsidR="00F3660A" w:rsidRPr="00A62920">
        <w:rPr>
          <w:rFonts w:cstheme="minorHAnsi"/>
          <w:color w:val="000000" w:themeColor="text1"/>
          <w:sz w:val="30"/>
          <w:szCs w:val="30"/>
        </w:rPr>
        <w:t>and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/or </w:t>
      </w:r>
      <w:r w:rsidRPr="00A62920">
        <w:rPr>
          <w:rFonts w:cstheme="minorHAnsi"/>
          <w:sz w:val="30"/>
          <w:szCs w:val="30"/>
        </w:rPr>
        <w:t xml:space="preserve">displaying respiratory symptoms </w:t>
      </w:r>
      <w:r w:rsidR="0098001F" w:rsidRPr="00A62920">
        <w:rPr>
          <w:rFonts w:cstheme="minorHAnsi"/>
          <w:sz w:val="30"/>
          <w:szCs w:val="30"/>
        </w:rPr>
        <w:t xml:space="preserve">will be </w:t>
      </w:r>
      <w:r w:rsidR="0098001F" w:rsidRPr="00A62920">
        <w:rPr>
          <w:rFonts w:cstheme="minorHAnsi"/>
          <w:b/>
          <w:bCs/>
          <w:sz w:val="30"/>
          <w:szCs w:val="30"/>
        </w:rPr>
        <w:t>denied entry</w:t>
      </w:r>
      <w:r w:rsidR="0098001F" w:rsidRPr="00A62920">
        <w:rPr>
          <w:rFonts w:cstheme="minorHAnsi"/>
          <w:sz w:val="30"/>
          <w:szCs w:val="30"/>
        </w:rPr>
        <w:t xml:space="preserve"> and required to seek medical attention at any nearby medical centre.</w:t>
      </w:r>
    </w:p>
    <w:p w14:paraId="1613D568" w14:textId="004EF2CD" w:rsidR="00CA7EA7" w:rsidRPr="00A62920" w:rsidRDefault="00CA7EA7" w:rsidP="00DD0C9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Body temperature measurement is best taken on the </w:t>
      </w:r>
      <w:r w:rsidRPr="00A62920">
        <w:rPr>
          <w:rFonts w:cstheme="minorHAnsi"/>
          <w:b/>
          <w:bCs/>
          <w:sz w:val="30"/>
          <w:szCs w:val="30"/>
        </w:rPr>
        <w:t>forehead</w:t>
      </w:r>
      <w:r w:rsidR="00254CF6" w:rsidRPr="00A62920">
        <w:rPr>
          <w:rFonts w:cstheme="minorHAnsi"/>
          <w:sz w:val="30"/>
          <w:szCs w:val="30"/>
        </w:rPr>
        <w:t>. T</w:t>
      </w:r>
      <w:r w:rsidRPr="00A62920">
        <w:rPr>
          <w:rFonts w:cstheme="minorHAnsi"/>
          <w:sz w:val="30"/>
          <w:szCs w:val="30"/>
        </w:rPr>
        <w:t>he Ministry of Health, Malaysia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="00CA46BF" w:rsidRPr="00A62920">
        <w:rPr>
          <w:rFonts w:cstheme="minorHAnsi"/>
          <w:color w:val="000000" w:themeColor="text1"/>
          <w:sz w:val="30"/>
          <w:szCs w:val="30"/>
        </w:rPr>
        <w:t xml:space="preserve">strongly </w:t>
      </w:r>
      <w:r w:rsidRPr="00A62920">
        <w:rPr>
          <w:rFonts w:cstheme="minorHAnsi"/>
          <w:sz w:val="30"/>
          <w:szCs w:val="30"/>
        </w:rPr>
        <w:t>discouraged the practice of recording body temperature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Pr="00A62920">
        <w:rPr>
          <w:rFonts w:cstheme="minorHAnsi"/>
          <w:sz w:val="30"/>
          <w:szCs w:val="30"/>
        </w:rPr>
        <w:t>at the wrist</w:t>
      </w:r>
      <w:r w:rsidR="00CA46BF" w:rsidRPr="00A62920">
        <w:rPr>
          <w:rFonts w:cstheme="minorHAnsi"/>
          <w:color w:val="000000" w:themeColor="text1"/>
          <w:sz w:val="30"/>
          <w:szCs w:val="30"/>
        </w:rPr>
        <w:t>/palm</w:t>
      </w:r>
      <w:r w:rsidRPr="00A62920">
        <w:rPr>
          <w:rFonts w:cstheme="minorHAnsi"/>
          <w:sz w:val="30"/>
          <w:szCs w:val="30"/>
        </w:rPr>
        <w:t xml:space="preserve">. </w:t>
      </w:r>
    </w:p>
    <w:p w14:paraId="5F8445D2" w14:textId="77777777" w:rsidR="0098001F" w:rsidRPr="00A62920" w:rsidRDefault="0098001F" w:rsidP="00DD0C94">
      <w:pPr>
        <w:pStyle w:val="ListParagraph"/>
        <w:spacing w:after="0" w:line="240" w:lineRule="auto"/>
        <w:ind w:left="1155"/>
        <w:jc w:val="both"/>
        <w:rPr>
          <w:rFonts w:cstheme="minorHAnsi"/>
          <w:sz w:val="30"/>
          <w:szCs w:val="30"/>
        </w:rPr>
      </w:pPr>
    </w:p>
    <w:p w14:paraId="2CBAB9D9" w14:textId="7C78BB65" w:rsidR="00CA7EA7" w:rsidRPr="00A62920" w:rsidRDefault="00CA7EA7" w:rsidP="00DD0C9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Mandatory for all walk-in </w:t>
      </w:r>
      <w:r w:rsidR="001C61BD" w:rsidRPr="00A62920">
        <w:rPr>
          <w:rFonts w:cstheme="minorHAnsi"/>
          <w:color w:val="000000" w:themeColor="text1"/>
          <w:sz w:val="30"/>
          <w:szCs w:val="30"/>
        </w:rPr>
        <w:t xml:space="preserve">visitors </w:t>
      </w:r>
      <w:r w:rsidRPr="00A62920">
        <w:rPr>
          <w:rFonts w:cstheme="minorHAnsi"/>
          <w:sz w:val="30"/>
          <w:szCs w:val="30"/>
        </w:rPr>
        <w:t xml:space="preserve">to apply </w:t>
      </w:r>
      <w:r w:rsidR="00CB7BE1" w:rsidRPr="00A62920">
        <w:rPr>
          <w:rFonts w:cstheme="minorHAnsi"/>
          <w:b/>
          <w:bCs/>
          <w:sz w:val="30"/>
          <w:szCs w:val="30"/>
        </w:rPr>
        <w:t>hand sanitiz</w:t>
      </w:r>
      <w:r w:rsidRPr="00A62920">
        <w:rPr>
          <w:rFonts w:cstheme="minorHAnsi"/>
          <w:b/>
          <w:bCs/>
          <w:sz w:val="30"/>
          <w:szCs w:val="30"/>
        </w:rPr>
        <w:t xml:space="preserve">er </w:t>
      </w:r>
      <w:r w:rsidRPr="00A62920">
        <w:rPr>
          <w:rFonts w:cstheme="minorHAnsi"/>
          <w:sz w:val="30"/>
          <w:szCs w:val="30"/>
        </w:rPr>
        <w:t>once they enter the premise.</w:t>
      </w:r>
    </w:p>
    <w:p w14:paraId="68CE82B6" w14:textId="252CD8C1" w:rsidR="00CA7EA7" w:rsidRPr="00A62920" w:rsidRDefault="00CA7EA7" w:rsidP="008C470D">
      <w:pPr>
        <w:pStyle w:val="ListParagraph"/>
        <w:spacing w:after="0" w:line="240" w:lineRule="auto"/>
        <w:jc w:val="both"/>
        <w:rPr>
          <w:rFonts w:cstheme="minorHAnsi"/>
          <w:sz w:val="30"/>
          <w:szCs w:val="30"/>
        </w:rPr>
      </w:pPr>
    </w:p>
    <w:p w14:paraId="0A161E80" w14:textId="19B03235" w:rsidR="0098001F" w:rsidRPr="00A62920" w:rsidRDefault="00E91284" w:rsidP="00DD0C9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color w:val="000000" w:themeColor="text1"/>
          <w:sz w:val="30"/>
          <w:szCs w:val="30"/>
        </w:rPr>
        <w:t xml:space="preserve">A </w:t>
      </w:r>
      <w:r w:rsidRPr="00A62920">
        <w:rPr>
          <w:rFonts w:cstheme="minorHAnsi"/>
          <w:b/>
          <w:bCs/>
          <w:color w:val="000000" w:themeColor="text1"/>
          <w:sz w:val="30"/>
          <w:szCs w:val="30"/>
        </w:rPr>
        <w:t>maximum of 5 visitors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 are allowed in TIC at any one time. </w:t>
      </w:r>
      <w:r w:rsidR="001C61BD" w:rsidRPr="00A62920">
        <w:rPr>
          <w:rFonts w:cstheme="minorHAnsi"/>
          <w:b/>
          <w:bCs/>
          <w:color w:val="000000" w:themeColor="text1"/>
          <w:sz w:val="30"/>
          <w:szCs w:val="30"/>
        </w:rPr>
        <w:t xml:space="preserve">Physical </w:t>
      </w:r>
      <w:r w:rsidR="00441A5C" w:rsidRPr="00A62920">
        <w:rPr>
          <w:rFonts w:cstheme="minorHAnsi"/>
          <w:b/>
          <w:bCs/>
          <w:sz w:val="30"/>
          <w:szCs w:val="30"/>
        </w:rPr>
        <w:t>distancing</w:t>
      </w:r>
      <w:r w:rsidR="00441A5C" w:rsidRPr="00A62920">
        <w:rPr>
          <w:rFonts w:cstheme="minorHAnsi"/>
          <w:sz w:val="30"/>
          <w:szCs w:val="30"/>
        </w:rPr>
        <w:t xml:space="preserve"> must be practiced in the premise at all time</w:t>
      </w:r>
      <w:r w:rsidR="001C61BD" w:rsidRPr="00A62920">
        <w:rPr>
          <w:rFonts w:cstheme="minorHAnsi"/>
          <w:color w:val="000000" w:themeColor="text1"/>
          <w:sz w:val="30"/>
          <w:szCs w:val="30"/>
        </w:rPr>
        <w:t>s</w:t>
      </w:r>
      <w:r w:rsidR="00441A5C" w:rsidRPr="00A62920">
        <w:rPr>
          <w:rFonts w:cstheme="minorHAnsi"/>
          <w:color w:val="000000" w:themeColor="text1"/>
          <w:sz w:val="30"/>
          <w:szCs w:val="30"/>
        </w:rPr>
        <w:t xml:space="preserve">. </w:t>
      </w:r>
    </w:p>
    <w:p w14:paraId="67694BFD" w14:textId="48B63CFE" w:rsidR="0098001F" w:rsidRPr="00A62920" w:rsidRDefault="0098001F" w:rsidP="008C470D">
      <w:pPr>
        <w:pStyle w:val="ListParagraph"/>
        <w:spacing w:after="0" w:line="240" w:lineRule="auto"/>
        <w:ind w:left="360"/>
        <w:jc w:val="both"/>
        <w:rPr>
          <w:rFonts w:cstheme="minorHAnsi"/>
          <w:sz w:val="40"/>
          <w:szCs w:val="40"/>
        </w:rPr>
      </w:pPr>
    </w:p>
    <w:p w14:paraId="75772908" w14:textId="5D5B5247" w:rsidR="00D13CC3" w:rsidRPr="00A62920" w:rsidRDefault="00D13CC3" w:rsidP="00DD0C94">
      <w:pPr>
        <w:spacing w:after="0" w:line="240" w:lineRule="auto"/>
        <w:jc w:val="both"/>
        <w:rPr>
          <w:rFonts w:cstheme="minorHAnsi"/>
          <w:b/>
          <w:bCs/>
          <w:sz w:val="40"/>
          <w:szCs w:val="40"/>
          <w:u w:val="single"/>
        </w:rPr>
      </w:pPr>
      <w:r w:rsidRPr="00A62920">
        <w:rPr>
          <w:rFonts w:cstheme="minorHAnsi"/>
          <w:b/>
          <w:bCs/>
          <w:sz w:val="40"/>
          <w:szCs w:val="40"/>
          <w:u w:val="single"/>
        </w:rPr>
        <w:t>DON’T</w:t>
      </w:r>
      <w:r w:rsidR="00CB7BE1" w:rsidRPr="00A62920">
        <w:rPr>
          <w:rFonts w:cstheme="minorHAnsi"/>
          <w:b/>
          <w:bCs/>
          <w:sz w:val="40"/>
          <w:szCs w:val="40"/>
          <w:u w:val="single"/>
        </w:rPr>
        <w:t>:</w:t>
      </w:r>
      <w:r w:rsidR="0098001F" w:rsidRPr="00A62920">
        <w:rPr>
          <w:rFonts w:cstheme="minorHAnsi"/>
          <w:b/>
          <w:bCs/>
          <w:sz w:val="40"/>
          <w:szCs w:val="40"/>
          <w:u w:val="single"/>
        </w:rPr>
        <w:t xml:space="preserve"> </w:t>
      </w:r>
    </w:p>
    <w:p w14:paraId="7C800A53" w14:textId="6E5210CC" w:rsidR="00441A5C" w:rsidRPr="00A62920" w:rsidRDefault="00CB7BE1" w:rsidP="00DD0C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Any visitor </w:t>
      </w:r>
      <w:r w:rsidR="00441A5C" w:rsidRPr="00A62920">
        <w:rPr>
          <w:rFonts w:cstheme="minorHAnsi"/>
          <w:sz w:val="30"/>
          <w:szCs w:val="30"/>
        </w:rPr>
        <w:t xml:space="preserve">with body temperature </w:t>
      </w:r>
      <w:r w:rsidR="00441A5C" w:rsidRPr="00A62920">
        <w:rPr>
          <w:rFonts w:cstheme="minorHAnsi"/>
          <w:b/>
          <w:color w:val="000000" w:themeColor="text1"/>
          <w:sz w:val="30"/>
          <w:szCs w:val="30"/>
        </w:rPr>
        <w:t>above 37.5 degrees Celsius</w:t>
      </w:r>
      <w:r w:rsidR="00441A5C"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Pr="00A62920">
        <w:rPr>
          <w:rFonts w:cstheme="minorHAnsi"/>
          <w:sz w:val="30"/>
          <w:szCs w:val="30"/>
        </w:rPr>
        <w:t>and/</w:t>
      </w:r>
      <w:r w:rsidR="00441A5C" w:rsidRPr="00A62920">
        <w:rPr>
          <w:rFonts w:cstheme="minorHAnsi"/>
          <w:sz w:val="30"/>
          <w:szCs w:val="30"/>
        </w:rPr>
        <w:t xml:space="preserve">or displaying respiratory symptoms will be </w:t>
      </w:r>
      <w:r w:rsidR="00441A5C" w:rsidRPr="00A62920">
        <w:rPr>
          <w:rFonts w:cstheme="minorHAnsi"/>
          <w:b/>
          <w:bCs/>
          <w:sz w:val="30"/>
          <w:szCs w:val="30"/>
        </w:rPr>
        <w:t>denied entry</w:t>
      </w:r>
      <w:r w:rsidR="00441A5C" w:rsidRPr="00A62920">
        <w:rPr>
          <w:rFonts w:cstheme="minorHAnsi"/>
          <w:sz w:val="30"/>
          <w:szCs w:val="30"/>
        </w:rPr>
        <w:t xml:space="preserve"> and required to seek medical attention at any nearby medical centre</w:t>
      </w:r>
      <w:r w:rsidR="0098001F" w:rsidRPr="00A62920">
        <w:rPr>
          <w:rFonts w:cstheme="minorHAnsi"/>
          <w:sz w:val="30"/>
          <w:szCs w:val="30"/>
        </w:rPr>
        <w:t xml:space="preserve">. </w:t>
      </w:r>
    </w:p>
    <w:p w14:paraId="7B812139" w14:textId="23E47388" w:rsidR="00441A5C" w:rsidRPr="00A62920" w:rsidRDefault="00441A5C" w:rsidP="00DD0C94">
      <w:pPr>
        <w:pStyle w:val="ListParagraph"/>
        <w:spacing w:after="0" w:line="240" w:lineRule="auto"/>
        <w:jc w:val="both"/>
        <w:rPr>
          <w:rFonts w:cstheme="minorHAnsi"/>
          <w:sz w:val="30"/>
          <w:szCs w:val="30"/>
        </w:rPr>
      </w:pPr>
    </w:p>
    <w:p w14:paraId="16FED569" w14:textId="0F1EAEF8" w:rsidR="00441A5C" w:rsidRPr="00A62920" w:rsidRDefault="0098001F" w:rsidP="00DD0C9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>Tourist Information Centre is implementing</w:t>
      </w:r>
      <w:r w:rsidRPr="00A62920">
        <w:rPr>
          <w:rFonts w:cstheme="minorHAnsi"/>
          <w:b/>
          <w:bCs/>
          <w:sz w:val="30"/>
          <w:szCs w:val="30"/>
        </w:rPr>
        <w:t xml:space="preserve"> “</w:t>
      </w:r>
      <w:r w:rsidR="00441A5C" w:rsidRPr="00A62920">
        <w:rPr>
          <w:rFonts w:cstheme="minorHAnsi"/>
          <w:b/>
          <w:bCs/>
          <w:sz w:val="30"/>
          <w:szCs w:val="30"/>
        </w:rPr>
        <w:t xml:space="preserve">No </w:t>
      </w:r>
      <w:r w:rsidRPr="00A62920">
        <w:rPr>
          <w:rFonts w:cstheme="minorHAnsi"/>
          <w:b/>
          <w:bCs/>
          <w:sz w:val="30"/>
          <w:szCs w:val="30"/>
        </w:rPr>
        <w:t>H</w:t>
      </w:r>
      <w:r w:rsidR="00441A5C" w:rsidRPr="00A62920">
        <w:rPr>
          <w:rFonts w:cstheme="minorHAnsi"/>
          <w:b/>
          <w:bCs/>
          <w:sz w:val="30"/>
          <w:szCs w:val="30"/>
        </w:rPr>
        <w:t xml:space="preserve">andshaking </w:t>
      </w:r>
      <w:r w:rsidRPr="00A62920">
        <w:rPr>
          <w:rFonts w:cstheme="minorHAnsi"/>
          <w:b/>
          <w:bCs/>
          <w:sz w:val="30"/>
          <w:szCs w:val="30"/>
        </w:rPr>
        <w:t>P</w:t>
      </w:r>
      <w:r w:rsidR="00441A5C" w:rsidRPr="00A62920">
        <w:rPr>
          <w:rFonts w:cstheme="minorHAnsi"/>
          <w:b/>
          <w:bCs/>
          <w:sz w:val="30"/>
          <w:szCs w:val="30"/>
        </w:rPr>
        <w:t>olicy</w:t>
      </w:r>
      <w:r w:rsidRPr="00A62920">
        <w:rPr>
          <w:rFonts w:cstheme="minorHAnsi"/>
          <w:b/>
          <w:bCs/>
          <w:sz w:val="30"/>
          <w:szCs w:val="30"/>
        </w:rPr>
        <w:t>”</w:t>
      </w:r>
      <w:r w:rsidR="00441A5C" w:rsidRPr="00A62920">
        <w:rPr>
          <w:rFonts w:cstheme="minorHAnsi"/>
          <w:sz w:val="30"/>
          <w:szCs w:val="30"/>
        </w:rPr>
        <w:t xml:space="preserve"> in the premise.  </w:t>
      </w:r>
    </w:p>
    <w:p w14:paraId="763D4EC6" w14:textId="77777777" w:rsidR="00254CF6" w:rsidRPr="00A62920" w:rsidRDefault="00254CF6" w:rsidP="00DD0C94">
      <w:pPr>
        <w:spacing w:after="0" w:line="240" w:lineRule="auto"/>
        <w:jc w:val="both"/>
        <w:rPr>
          <w:rFonts w:cstheme="minorHAnsi"/>
          <w:sz w:val="30"/>
          <w:szCs w:val="30"/>
        </w:rPr>
      </w:pPr>
    </w:p>
    <w:p w14:paraId="030A1B83" w14:textId="77777777" w:rsidR="00254CF6" w:rsidRPr="00A62920" w:rsidRDefault="00254CF6" w:rsidP="00DD0C94">
      <w:pPr>
        <w:spacing w:after="0" w:line="240" w:lineRule="auto"/>
        <w:jc w:val="both"/>
        <w:rPr>
          <w:rFonts w:cstheme="minorHAnsi"/>
          <w:i/>
          <w:iCs/>
          <w:sz w:val="30"/>
          <w:szCs w:val="30"/>
        </w:rPr>
      </w:pPr>
      <w:r w:rsidRPr="00A62920">
        <w:rPr>
          <w:rFonts w:cstheme="minorHAnsi"/>
          <w:i/>
          <w:iCs/>
          <w:sz w:val="30"/>
          <w:szCs w:val="30"/>
        </w:rPr>
        <w:t xml:space="preserve">** The management </w:t>
      </w:r>
      <w:r w:rsidRPr="00A62920">
        <w:rPr>
          <w:rFonts w:cstheme="minorHAnsi"/>
          <w:b/>
          <w:bCs/>
          <w:i/>
          <w:iCs/>
          <w:sz w:val="30"/>
          <w:szCs w:val="30"/>
        </w:rPr>
        <w:t>reserves the right to refuse entry and/or to remove from the premise</w:t>
      </w:r>
      <w:r w:rsidRPr="00A62920">
        <w:rPr>
          <w:rFonts w:cstheme="minorHAnsi"/>
          <w:i/>
          <w:iCs/>
          <w:sz w:val="30"/>
          <w:szCs w:val="30"/>
        </w:rPr>
        <w:t xml:space="preserve"> if any person fails to comply with the Dos and Don’ts Notice.</w:t>
      </w:r>
    </w:p>
    <w:p w14:paraId="75348FA9" w14:textId="723F576E" w:rsidR="00254CF6" w:rsidRPr="00A62920" w:rsidRDefault="00254CF6" w:rsidP="00DD0C94">
      <w:pPr>
        <w:spacing w:after="0" w:line="240" w:lineRule="auto"/>
        <w:jc w:val="both"/>
        <w:rPr>
          <w:rFonts w:cstheme="minorHAnsi"/>
          <w:b/>
          <w:bCs/>
          <w:i/>
          <w:iCs/>
          <w:sz w:val="30"/>
          <w:szCs w:val="30"/>
        </w:rPr>
        <w:sectPr w:rsidR="00254CF6" w:rsidRPr="00A62920" w:rsidSect="00BF6124">
          <w:pgSz w:w="12240" w:h="15840"/>
          <w:pgMar w:top="864" w:right="1440" w:bottom="821" w:left="1440" w:header="706" w:footer="706" w:gutter="0"/>
          <w:cols w:space="708"/>
          <w:docGrid w:linePitch="360"/>
        </w:sectPr>
      </w:pPr>
    </w:p>
    <w:p w14:paraId="45597277" w14:textId="03129C3F" w:rsidR="00441A5C" w:rsidRPr="00A62920" w:rsidRDefault="0098001F" w:rsidP="00DD0C94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A62920">
        <w:rPr>
          <w:rFonts w:cstheme="minorHAnsi"/>
          <w:b/>
          <w:bCs/>
          <w:sz w:val="40"/>
          <w:szCs w:val="40"/>
        </w:rPr>
        <w:lastRenderedPageBreak/>
        <w:t>Garis Panduan “</w:t>
      </w:r>
      <w:r w:rsidRPr="00A62920">
        <w:rPr>
          <w:rFonts w:cstheme="minorHAnsi"/>
          <w:b/>
          <w:bCs/>
          <w:color w:val="000000" w:themeColor="text1"/>
          <w:sz w:val="40"/>
          <w:szCs w:val="40"/>
        </w:rPr>
        <w:t>Dos &amp; Don’</w:t>
      </w:r>
      <w:r w:rsidR="00F3660A" w:rsidRPr="00A62920">
        <w:rPr>
          <w:rFonts w:cstheme="minorHAnsi"/>
          <w:b/>
          <w:bCs/>
          <w:color w:val="000000" w:themeColor="text1"/>
          <w:sz w:val="40"/>
          <w:szCs w:val="40"/>
        </w:rPr>
        <w:t>t</w:t>
      </w:r>
      <w:r w:rsidRPr="00A62920">
        <w:rPr>
          <w:rFonts w:cstheme="minorHAnsi"/>
          <w:b/>
          <w:bCs/>
          <w:color w:val="000000" w:themeColor="text1"/>
          <w:sz w:val="40"/>
          <w:szCs w:val="40"/>
        </w:rPr>
        <w:t>s”</w:t>
      </w:r>
    </w:p>
    <w:p w14:paraId="4EE4ABB6" w14:textId="77777777" w:rsidR="0098001F" w:rsidRPr="00A62920" w:rsidRDefault="0098001F" w:rsidP="00DD0C94">
      <w:pPr>
        <w:spacing w:after="0" w:line="240" w:lineRule="auto"/>
        <w:jc w:val="both"/>
        <w:rPr>
          <w:rFonts w:cstheme="minorHAnsi"/>
          <w:b/>
          <w:bCs/>
          <w:sz w:val="40"/>
          <w:szCs w:val="40"/>
        </w:rPr>
      </w:pPr>
    </w:p>
    <w:p w14:paraId="138910C1" w14:textId="77777777" w:rsidR="00441A5C" w:rsidRPr="00A62920" w:rsidRDefault="00441A5C" w:rsidP="00DD0C94">
      <w:pPr>
        <w:spacing w:after="0" w:line="240" w:lineRule="auto"/>
        <w:jc w:val="both"/>
        <w:rPr>
          <w:rFonts w:cstheme="minorHAnsi"/>
          <w:b/>
          <w:bCs/>
          <w:sz w:val="40"/>
          <w:szCs w:val="40"/>
          <w:u w:val="single"/>
        </w:rPr>
      </w:pPr>
      <w:r w:rsidRPr="00A62920">
        <w:rPr>
          <w:rFonts w:cstheme="minorHAnsi"/>
          <w:b/>
          <w:bCs/>
          <w:sz w:val="40"/>
          <w:szCs w:val="40"/>
          <w:u w:val="single"/>
        </w:rPr>
        <w:t>DO:</w:t>
      </w:r>
    </w:p>
    <w:p w14:paraId="21E19C25" w14:textId="3BE8FFDA" w:rsidR="00441A5C" w:rsidRPr="00A62920" w:rsidRDefault="00441A5C" w:rsidP="00DD0C9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bCs/>
          <w:sz w:val="30"/>
          <w:szCs w:val="30"/>
        </w:rPr>
      </w:pPr>
      <w:bookmarkStart w:id="0" w:name="_Hlk48563394"/>
      <w:r w:rsidRPr="00A62920">
        <w:rPr>
          <w:rFonts w:cstheme="minorHAnsi"/>
          <w:sz w:val="30"/>
          <w:szCs w:val="30"/>
        </w:rPr>
        <w:t xml:space="preserve">Pelawat adalah diwajibkan untuk </w:t>
      </w:r>
      <w:r w:rsidRPr="00A62920">
        <w:rPr>
          <w:rFonts w:cstheme="minorHAnsi"/>
          <w:b/>
          <w:bCs/>
          <w:sz w:val="30"/>
          <w:szCs w:val="30"/>
        </w:rPr>
        <w:t>memakai pelitup muka pada setiap masa</w:t>
      </w:r>
      <w:r w:rsidRPr="00A62920">
        <w:rPr>
          <w:rFonts w:cstheme="minorHAnsi"/>
          <w:sz w:val="30"/>
          <w:szCs w:val="30"/>
        </w:rPr>
        <w:t xml:space="preserve"> terutamanya:</w:t>
      </w:r>
      <w:r w:rsidR="00A62920">
        <w:rPr>
          <w:rFonts w:cstheme="minorHAnsi"/>
          <w:sz w:val="30"/>
          <w:szCs w:val="30"/>
        </w:rPr>
        <w:t>-</w:t>
      </w:r>
    </w:p>
    <w:bookmarkEnd w:id="0"/>
    <w:p w14:paraId="338F350E" w14:textId="0AADA277" w:rsidR="00CD525F" w:rsidRPr="00A62920" w:rsidRDefault="00CD525F" w:rsidP="00DD0C94">
      <w:pPr>
        <w:pStyle w:val="ListParagraph"/>
        <w:numPr>
          <w:ilvl w:val="0"/>
          <w:numId w:val="16"/>
        </w:numPr>
        <w:spacing w:after="0" w:line="240" w:lineRule="auto"/>
        <w:ind w:left="1134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>A</w:t>
      </w:r>
      <w:r w:rsidR="00441A5C" w:rsidRPr="00A62920">
        <w:rPr>
          <w:rFonts w:cstheme="minorHAnsi"/>
          <w:sz w:val="30"/>
          <w:szCs w:val="30"/>
        </w:rPr>
        <w:t>pabila bergejala seperti batuk, se</w:t>
      </w:r>
      <w:r w:rsidR="00441A5C" w:rsidRPr="00A62920">
        <w:rPr>
          <w:rFonts w:cstheme="minorHAnsi"/>
          <w:color w:val="000000" w:themeColor="text1"/>
          <w:sz w:val="30"/>
          <w:szCs w:val="30"/>
        </w:rPr>
        <w:t>l</w:t>
      </w:r>
      <w:r w:rsidR="00441A5C" w:rsidRPr="00A62920">
        <w:rPr>
          <w:rFonts w:cstheme="minorHAnsi"/>
          <w:strike/>
          <w:color w:val="000000" w:themeColor="text1"/>
          <w:sz w:val="30"/>
          <w:szCs w:val="30"/>
        </w:rPr>
        <w:t>e</w:t>
      </w:r>
      <w:r w:rsidR="00441A5C" w:rsidRPr="00A62920">
        <w:rPr>
          <w:rFonts w:cstheme="minorHAnsi"/>
          <w:color w:val="000000" w:themeColor="text1"/>
          <w:sz w:val="30"/>
          <w:szCs w:val="30"/>
        </w:rPr>
        <w:t>s</w:t>
      </w:r>
      <w:r w:rsidR="00441A5C" w:rsidRPr="00A62920">
        <w:rPr>
          <w:rFonts w:cstheme="minorHAnsi"/>
          <w:sz w:val="30"/>
          <w:szCs w:val="30"/>
        </w:rPr>
        <w:t>ema atau sakit tekak</w:t>
      </w:r>
      <w:r w:rsidR="00CB7BE1" w:rsidRPr="00A62920">
        <w:rPr>
          <w:rFonts w:cstheme="minorHAnsi"/>
          <w:sz w:val="30"/>
          <w:szCs w:val="30"/>
        </w:rPr>
        <w:t>.</w:t>
      </w:r>
    </w:p>
    <w:p w14:paraId="4E1990F6" w14:textId="77777777" w:rsidR="00CD525F" w:rsidRPr="00A62920" w:rsidRDefault="00CD525F" w:rsidP="00DD0C94">
      <w:pPr>
        <w:pStyle w:val="ListParagraph"/>
        <w:numPr>
          <w:ilvl w:val="0"/>
          <w:numId w:val="16"/>
        </w:numPr>
        <w:spacing w:after="0" w:line="240" w:lineRule="auto"/>
        <w:ind w:left="1134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>A</w:t>
      </w:r>
      <w:r w:rsidR="00441A5C" w:rsidRPr="00A62920">
        <w:rPr>
          <w:rFonts w:cstheme="minorHAnsi"/>
          <w:sz w:val="30"/>
          <w:szCs w:val="30"/>
        </w:rPr>
        <w:t>pabila berada di tempat awam yang sesak.</w:t>
      </w:r>
    </w:p>
    <w:p w14:paraId="7F8DA3F7" w14:textId="68B7A29C" w:rsidR="00CD525F" w:rsidRPr="00A62920" w:rsidRDefault="00CD525F" w:rsidP="00DD0C94">
      <w:pPr>
        <w:pStyle w:val="ListParagraph"/>
        <w:spacing w:after="0" w:line="240" w:lineRule="auto"/>
        <w:ind w:left="1134"/>
        <w:jc w:val="both"/>
        <w:rPr>
          <w:rFonts w:cstheme="minorHAnsi"/>
          <w:sz w:val="30"/>
          <w:szCs w:val="30"/>
        </w:rPr>
      </w:pPr>
    </w:p>
    <w:p w14:paraId="39651543" w14:textId="2032FB37" w:rsidR="00441A5C" w:rsidRPr="00A62920" w:rsidRDefault="00441A5C" w:rsidP="00DD0C9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Pelawat mesti melalui </w:t>
      </w:r>
      <w:r w:rsidR="00E91284" w:rsidRPr="00A62920">
        <w:rPr>
          <w:rFonts w:cstheme="minorHAnsi"/>
          <w:sz w:val="30"/>
          <w:szCs w:val="30"/>
        </w:rPr>
        <w:t xml:space="preserve">pengesahan status MySejahtera, daftar masuk dengan </w:t>
      </w:r>
      <w:r w:rsidR="00E91284" w:rsidRPr="00A62920">
        <w:rPr>
          <w:rFonts w:cstheme="minorHAnsi"/>
          <w:b/>
          <w:bCs/>
          <w:sz w:val="30"/>
          <w:szCs w:val="30"/>
        </w:rPr>
        <w:t>MySejahtera QR kod</w:t>
      </w:r>
      <w:r w:rsidR="00E91284" w:rsidRPr="00A62920">
        <w:rPr>
          <w:rFonts w:cstheme="minorHAnsi"/>
          <w:sz w:val="30"/>
          <w:szCs w:val="30"/>
        </w:rPr>
        <w:t xml:space="preserve">, </w:t>
      </w:r>
      <w:r w:rsidRPr="00A62920">
        <w:rPr>
          <w:rFonts w:cstheme="minorHAnsi"/>
          <w:b/>
          <w:bCs/>
          <w:sz w:val="30"/>
          <w:szCs w:val="30"/>
        </w:rPr>
        <w:t>pengukuran suhu badan</w:t>
      </w:r>
      <w:r w:rsidRPr="00A62920">
        <w:rPr>
          <w:rFonts w:cstheme="minorHAnsi"/>
          <w:sz w:val="30"/>
          <w:szCs w:val="30"/>
        </w:rPr>
        <w:t xml:space="preserve"> sebelum dibenarkan </w:t>
      </w:r>
      <w:r w:rsidR="00CD525F" w:rsidRPr="00A62920">
        <w:rPr>
          <w:rFonts w:cstheme="minorHAnsi"/>
          <w:sz w:val="30"/>
          <w:szCs w:val="30"/>
        </w:rPr>
        <w:t>akses</w:t>
      </w:r>
      <w:r w:rsidRPr="00A62920">
        <w:rPr>
          <w:rFonts w:cstheme="minorHAnsi"/>
          <w:sz w:val="30"/>
          <w:szCs w:val="30"/>
        </w:rPr>
        <w:t xml:space="preserve">. </w:t>
      </w:r>
    </w:p>
    <w:p w14:paraId="4E34326D" w14:textId="2E9F98A5" w:rsidR="00CD525F" w:rsidRPr="00A62920" w:rsidRDefault="00CD525F" w:rsidP="00DD0C9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Pelawat dengan suhu </w:t>
      </w:r>
      <w:r w:rsidRPr="00A62920">
        <w:rPr>
          <w:rFonts w:cstheme="minorHAnsi"/>
          <w:b/>
          <w:bCs/>
          <w:sz w:val="30"/>
          <w:szCs w:val="30"/>
        </w:rPr>
        <w:t>badan melebi</w:t>
      </w:r>
      <w:bookmarkStart w:id="1" w:name="_GoBack"/>
      <w:bookmarkEnd w:id="1"/>
      <w:r w:rsidRPr="00A62920">
        <w:rPr>
          <w:rFonts w:cstheme="minorHAnsi"/>
          <w:b/>
          <w:bCs/>
          <w:sz w:val="30"/>
          <w:szCs w:val="30"/>
        </w:rPr>
        <w:t>hi 37.5 darjah Celsius</w:t>
      </w:r>
      <w:r w:rsidR="00F3660A" w:rsidRPr="00A62920">
        <w:rPr>
          <w:rFonts w:cstheme="minorHAnsi"/>
          <w:sz w:val="30"/>
          <w:szCs w:val="30"/>
        </w:rPr>
        <w:t xml:space="preserve"> </w:t>
      </w:r>
      <w:r w:rsidR="00F3660A" w:rsidRPr="00A62920">
        <w:rPr>
          <w:rFonts w:cstheme="minorHAnsi"/>
          <w:color w:val="000000" w:themeColor="text1"/>
          <w:sz w:val="30"/>
          <w:szCs w:val="30"/>
        </w:rPr>
        <w:t>dan/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atau </w:t>
      </w:r>
      <w:r w:rsidRPr="00A62920">
        <w:rPr>
          <w:rFonts w:cstheme="minorHAnsi"/>
          <w:sz w:val="30"/>
          <w:szCs w:val="30"/>
        </w:rPr>
        <w:t xml:space="preserve">menunjukkan gejala pernafasan akan </w:t>
      </w:r>
      <w:r w:rsidRPr="00A62920">
        <w:rPr>
          <w:rFonts w:cstheme="minorHAnsi"/>
          <w:b/>
          <w:bCs/>
          <w:sz w:val="30"/>
          <w:szCs w:val="30"/>
        </w:rPr>
        <w:t>dilarang memasuki</w:t>
      </w:r>
      <w:r w:rsidRPr="00A62920">
        <w:rPr>
          <w:rFonts w:cstheme="minorHAnsi"/>
          <w:sz w:val="30"/>
          <w:szCs w:val="30"/>
        </w:rPr>
        <w:t xml:space="preserve"> premis dan akan diminta untuk mendapatkan rawatan perubatan di mana-mana pusat perubatan berdekatan.</w:t>
      </w:r>
    </w:p>
    <w:p w14:paraId="219515F1" w14:textId="6EEB4DE5" w:rsidR="00441A5C" w:rsidRPr="00A62920" w:rsidRDefault="00441A5C" w:rsidP="00DD0C9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Pengukuran suhu badan biasanya diambil di </w:t>
      </w:r>
      <w:r w:rsidRPr="00A62920">
        <w:rPr>
          <w:rFonts w:cstheme="minorHAnsi"/>
          <w:b/>
          <w:bCs/>
          <w:sz w:val="30"/>
          <w:szCs w:val="30"/>
        </w:rPr>
        <w:t>permukaan kulit dahi</w:t>
      </w:r>
      <w:r w:rsidRPr="00A62920">
        <w:rPr>
          <w:rFonts w:cstheme="minorHAnsi"/>
          <w:sz w:val="30"/>
          <w:szCs w:val="30"/>
        </w:rPr>
        <w:t>, Kementerian Kesihatan Malaysia tidak menggalakkan amalan pengukuran suhu badan di pergelangan tangan.</w:t>
      </w:r>
    </w:p>
    <w:p w14:paraId="6F778EF2" w14:textId="08DB7A6C" w:rsidR="00441A5C" w:rsidRPr="00A62920" w:rsidRDefault="00441A5C" w:rsidP="00DD0C94">
      <w:pPr>
        <w:pStyle w:val="ListParagraph"/>
        <w:spacing w:after="0" w:line="240" w:lineRule="auto"/>
        <w:jc w:val="both"/>
        <w:rPr>
          <w:rFonts w:cstheme="minorHAnsi"/>
          <w:sz w:val="30"/>
          <w:szCs w:val="30"/>
        </w:rPr>
      </w:pPr>
    </w:p>
    <w:p w14:paraId="3585A743" w14:textId="636E97B8" w:rsidR="00CD525F" w:rsidRPr="00A62920" w:rsidRDefault="00441A5C" w:rsidP="00DD0C9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Pengunjung wajib menggunakan </w:t>
      </w:r>
      <w:r w:rsidRPr="00A62920">
        <w:rPr>
          <w:rFonts w:cstheme="minorHAnsi"/>
          <w:b/>
          <w:bCs/>
          <w:i/>
          <w:iCs/>
          <w:sz w:val="30"/>
          <w:szCs w:val="30"/>
        </w:rPr>
        <w:t>hand sanitizer</w:t>
      </w:r>
      <w:r w:rsidRPr="00A62920">
        <w:rPr>
          <w:rFonts w:cstheme="minorHAnsi"/>
          <w:sz w:val="30"/>
          <w:szCs w:val="30"/>
        </w:rPr>
        <w:t xml:space="preserve"> sebaik dibenarkan untuk masuk ke premis.</w:t>
      </w:r>
    </w:p>
    <w:p w14:paraId="24BF5AA4" w14:textId="77777777" w:rsidR="00CD525F" w:rsidRPr="00A62920" w:rsidRDefault="00CD525F" w:rsidP="00DD0C94">
      <w:pPr>
        <w:pStyle w:val="ListParagraph"/>
        <w:spacing w:after="0" w:line="240" w:lineRule="auto"/>
        <w:ind w:left="360"/>
        <w:jc w:val="both"/>
        <w:rPr>
          <w:rFonts w:cstheme="minorHAnsi"/>
          <w:sz w:val="30"/>
          <w:szCs w:val="30"/>
        </w:rPr>
      </w:pPr>
    </w:p>
    <w:p w14:paraId="2B0F6D4D" w14:textId="327E5534" w:rsidR="00441A5C" w:rsidRPr="00A62920" w:rsidRDefault="00E91284" w:rsidP="00DD0C9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Hanya </w:t>
      </w:r>
      <w:r w:rsidRPr="00A62920">
        <w:rPr>
          <w:rFonts w:cstheme="minorHAnsi"/>
          <w:b/>
          <w:bCs/>
          <w:sz w:val="30"/>
          <w:szCs w:val="30"/>
        </w:rPr>
        <w:t>maksimum 5 pelawat</w:t>
      </w:r>
      <w:r w:rsidRPr="00A62920">
        <w:rPr>
          <w:rFonts w:cstheme="minorHAnsi"/>
          <w:sz w:val="30"/>
          <w:szCs w:val="30"/>
        </w:rPr>
        <w:t xml:space="preserve"> dibenarkan dalam TIC pada satu-satu masa.</w:t>
      </w:r>
      <w:r w:rsidRPr="00A62920">
        <w:rPr>
          <w:rFonts w:cstheme="minorHAnsi"/>
          <w:b/>
          <w:bCs/>
          <w:sz w:val="30"/>
          <w:szCs w:val="30"/>
        </w:rPr>
        <w:t xml:space="preserve"> </w:t>
      </w:r>
      <w:r w:rsidR="00441A5C" w:rsidRPr="00A62920">
        <w:rPr>
          <w:rFonts w:cstheme="minorHAnsi"/>
          <w:b/>
          <w:bCs/>
          <w:sz w:val="30"/>
          <w:szCs w:val="30"/>
        </w:rPr>
        <w:t>Penjarakan</w:t>
      </w:r>
      <w:r w:rsidR="00441A5C" w:rsidRPr="00A62920">
        <w:rPr>
          <w:rFonts w:cstheme="minorHAnsi"/>
          <w:b/>
          <w:bCs/>
          <w:color w:val="000000" w:themeColor="text1"/>
          <w:sz w:val="30"/>
          <w:szCs w:val="30"/>
        </w:rPr>
        <w:t xml:space="preserve"> </w:t>
      </w:r>
      <w:r w:rsidR="007F6740" w:rsidRPr="00A62920">
        <w:rPr>
          <w:rFonts w:cstheme="minorHAnsi"/>
          <w:b/>
          <w:bCs/>
          <w:color w:val="000000" w:themeColor="text1"/>
          <w:sz w:val="30"/>
          <w:szCs w:val="30"/>
        </w:rPr>
        <w:t>fizikal</w:t>
      </w:r>
      <w:r w:rsidR="00441A5C" w:rsidRPr="00A62920">
        <w:rPr>
          <w:rFonts w:cstheme="minorHAnsi"/>
          <w:color w:val="000000" w:themeColor="text1"/>
          <w:sz w:val="30"/>
          <w:szCs w:val="30"/>
        </w:rPr>
        <w:t xml:space="preserve"> </w:t>
      </w:r>
      <w:r w:rsidR="00441A5C" w:rsidRPr="00A62920">
        <w:rPr>
          <w:rFonts w:cstheme="minorHAnsi"/>
          <w:sz w:val="30"/>
          <w:szCs w:val="30"/>
        </w:rPr>
        <w:t>mesti diamalkan di</w:t>
      </w:r>
      <w:r w:rsidR="00CD525F" w:rsidRPr="00A62920">
        <w:rPr>
          <w:rFonts w:cstheme="minorHAnsi"/>
          <w:sz w:val="30"/>
          <w:szCs w:val="30"/>
        </w:rPr>
        <w:t xml:space="preserve"> dalam </w:t>
      </w:r>
      <w:r w:rsidR="00441A5C" w:rsidRPr="00A62920">
        <w:rPr>
          <w:rFonts w:cstheme="minorHAnsi"/>
          <w:sz w:val="30"/>
          <w:szCs w:val="30"/>
        </w:rPr>
        <w:t xml:space="preserve"> premis.</w:t>
      </w:r>
    </w:p>
    <w:p w14:paraId="09E0E0CB" w14:textId="77777777" w:rsidR="00441A5C" w:rsidRPr="00A62920" w:rsidRDefault="00441A5C" w:rsidP="00DD0C94">
      <w:pPr>
        <w:spacing w:after="0" w:line="240" w:lineRule="auto"/>
        <w:jc w:val="both"/>
        <w:rPr>
          <w:rFonts w:cstheme="minorHAnsi"/>
          <w:sz w:val="30"/>
          <w:szCs w:val="30"/>
        </w:rPr>
      </w:pPr>
    </w:p>
    <w:p w14:paraId="6B93EF21" w14:textId="1370447D" w:rsidR="00CD525F" w:rsidRPr="00A62920" w:rsidRDefault="00441A5C" w:rsidP="00DD0C94">
      <w:pPr>
        <w:spacing w:after="0" w:line="240" w:lineRule="auto"/>
        <w:jc w:val="both"/>
        <w:rPr>
          <w:rFonts w:cstheme="minorHAnsi"/>
          <w:b/>
          <w:sz w:val="40"/>
          <w:szCs w:val="40"/>
          <w:u w:val="single"/>
        </w:rPr>
      </w:pPr>
      <w:r w:rsidRPr="00A62920">
        <w:rPr>
          <w:rFonts w:cstheme="minorHAnsi"/>
          <w:b/>
          <w:sz w:val="40"/>
          <w:szCs w:val="40"/>
          <w:u w:val="single"/>
        </w:rPr>
        <w:t>DON’T</w:t>
      </w:r>
      <w:r w:rsidR="00CB7BE1" w:rsidRPr="00A62920">
        <w:rPr>
          <w:rFonts w:cstheme="minorHAnsi"/>
          <w:b/>
          <w:sz w:val="40"/>
          <w:szCs w:val="40"/>
          <w:u w:val="single"/>
        </w:rPr>
        <w:t>:</w:t>
      </w:r>
    </w:p>
    <w:p w14:paraId="5F6558ED" w14:textId="64F2AADA" w:rsidR="0085301A" w:rsidRPr="00A62920" w:rsidRDefault="00441A5C" w:rsidP="00DD0C9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sz w:val="30"/>
          <w:szCs w:val="30"/>
        </w:rPr>
      </w:pPr>
      <w:r w:rsidRPr="00A62920">
        <w:rPr>
          <w:rFonts w:cstheme="minorHAnsi"/>
          <w:sz w:val="30"/>
          <w:szCs w:val="30"/>
        </w:rPr>
        <w:t>Pelawat dengan suhu badan m</w:t>
      </w:r>
      <w:r w:rsidR="00F3660A" w:rsidRPr="00A62920">
        <w:rPr>
          <w:rFonts w:cstheme="minorHAnsi"/>
          <w:sz w:val="30"/>
          <w:szCs w:val="30"/>
        </w:rPr>
        <w:t xml:space="preserve">elebihi 37.5 darjah </w:t>
      </w:r>
      <w:r w:rsidR="00CB7BE1" w:rsidRPr="00A62920">
        <w:rPr>
          <w:rFonts w:cstheme="minorHAnsi"/>
          <w:color w:val="000000" w:themeColor="text1"/>
          <w:sz w:val="30"/>
          <w:szCs w:val="30"/>
        </w:rPr>
        <w:t xml:space="preserve">Celsius </w:t>
      </w:r>
      <w:r w:rsidR="00F3660A" w:rsidRPr="00A62920">
        <w:rPr>
          <w:rFonts w:cstheme="minorHAnsi"/>
          <w:color w:val="000000" w:themeColor="text1"/>
          <w:sz w:val="30"/>
          <w:szCs w:val="30"/>
        </w:rPr>
        <w:t>dan/</w:t>
      </w:r>
      <w:r w:rsidRPr="00A62920">
        <w:rPr>
          <w:rFonts w:cstheme="minorHAnsi"/>
          <w:color w:val="000000" w:themeColor="text1"/>
          <w:sz w:val="30"/>
          <w:szCs w:val="30"/>
        </w:rPr>
        <w:t xml:space="preserve">atau </w:t>
      </w:r>
      <w:r w:rsidRPr="00A62920">
        <w:rPr>
          <w:rFonts w:cstheme="minorHAnsi"/>
          <w:sz w:val="30"/>
          <w:szCs w:val="30"/>
        </w:rPr>
        <w:t xml:space="preserve">menunjukkan gejala pernafasan akan </w:t>
      </w:r>
      <w:r w:rsidRPr="00A62920">
        <w:rPr>
          <w:rFonts w:cstheme="minorHAnsi"/>
          <w:b/>
          <w:bCs/>
          <w:sz w:val="30"/>
          <w:szCs w:val="30"/>
        </w:rPr>
        <w:t>dilarang memasuki premis</w:t>
      </w:r>
      <w:r w:rsidRPr="00A62920">
        <w:rPr>
          <w:rFonts w:cstheme="minorHAnsi"/>
          <w:sz w:val="30"/>
          <w:szCs w:val="30"/>
        </w:rPr>
        <w:t xml:space="preserve"> dan diminta untuk mendapatkan rawatan perubatan di mana-mana pusat perubatan berdekatan.</w:t>
      </w:r>
    </w:p>
    <w:p w14:paraId="4C9160BC" w14:textId="77777777" w:rsidR="00BF6124" w:rsidRPr="00A62920" w:rsidRDefault="00BF6124" w:rsidP="00DD0C94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sz w:val="30"/>
          <w:szCs w:val="30"/>
        </w:rPr>
      </w:pPr>
    </w:p>
    <w:p w14:paraId="68D8883A" w14:textId="17880E85" w:rsidR="007B3E7D" w:rsidRPr="00A62920" w:rsidRDefault="0098001F" w:rsidP="00DD0C9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sz w:val="30"/>
          <w:szCs w:val="30"/>
        </w:rPr>
      </w:pPr>
      <w:r w:rsidRPr="00A62920">
        <w:rPr>
          <w:rFonts w:cstheme="minorHAnsi"/>
          <w:sz w:val="30"/>
          <w:szCs w:val="30"/>
        </w:rPr>
        <w:t xml:space="preserve">Tourist Information Centre mengimplementasikan </w:t>
      </w:r>
      <w:r w:rsidRPr="00A62920">
        <w:rPr>
          <w:rFonts w:cstheme="minorHAnsi"/>
          <w:b/>
          <w:bCs/>
          <w:sz w:val="30"/>
          <w:szCs w:val="30"/>
        </w:rPr>
        <w:t>Dasar Tidak Berjabat Tangan</w:t>
      </w:r>
      <w:r w:rsidRPr="00A62920">
        <w:rPr>
          <w:rFonts w:cstheme="minorHAnsi"/>
          <w:sz w:val="30"/>
          <w:szCs w:val="30"/>
        </w:rPr>
        <w:t xml:space="preserve"> di dalam kawasan premis.</w:t>
      </w:r>
    </w:p>
    <w:p w14:paraId="4FD7CB3B" w14:textId="627DC828" w:rsidR="001E3DA0" w:rsidRPr="00A62920" w:rsidRDefault="001E3DA0" w:rsidP="00DD0C94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sz w:val="30"/>
          <w:szCs w:val="30"/>
        </w:rPr>
      </w:pPr>
    </w:p>
    <w:p w14:paraId="523B66B3" w14:textId="5EAC5909" w:rsidR="001E3DA0" w:rsidRPr="00A62920" w:rsidRDefault="001E3DA0" w:rsidP="00DD0C94">
      <w:pPr>
        <w:pStyle w:val="ListParagraph"/>
        <w:spacing w:after="0" w:line="240" w:lineRule="auto"/>
        <w:ind w:left="360"/>
        <w:jc w:val="both"/>
        <w:rPr>
          <w:rFonts w:cstheme="minorHAnsi"/>
          <w:i/>
          <w:iCs/>
          <w:sz w:val="30"/>
          <w:szCs w:val="30"/>
        </w:rPr>
      </w:pPr>
      <w:r w:rsidRPr="00A62920">
        <w:rPr>
          <w:rFonts w:cstheme="minorHAnsi"/>
          <w:i/>
          <w:iCs/>
          <w:sz w:val="30"/>
          <w:szCs w:val="30"/>
        </w:rPr>
        <w:t xml:space="preserve">** </w:t>
      </w:r>
      <w:r w:rsidR="00D129DA" w:rsidRPr="00A62920">
        <w:rPr>
          <w:rFonts w:cstheme="minorHAnsi"/>
          <w:i/>
          <w:iCs/>
          <w:sz w:val="30"/>
          <w:szCs w:val="30"/>
        </w:rPr>
        <w:t xml:space="preserve">Jika didapati pelawat tidak mematuhi Garis Panduan "do's &amp; dont's" seperti yang tertera diatas, </w:t>
      </w:r>
      <w:r w:rsidR="00D129DA" w:rsidRPr="00A62920">
        <w:rPr>
          <w:rFonts w:cstheme="minorHAnsi"/>
          <w:b/>
          <w:i/>
          <w:iCs/>
          <w:sz w:val="30"/>
          <w:szCs w:val="30"/>
        </w:rPr>
        <w:t>pihak pengurusan berhak untuk tidak membenarkan masuk atau berada didalam premis</w:t>
      </w:r>
      <w:r w:rsidR="00D129DA" w:rsidRPr="00A62920">
        <w:rPr>
          <w:rFonts w:cstheme="minorHAnsi"/>
          <w:i/>
          <w:iCs/>
          <w:sz w:val="30"/>
          <w:szCs w:val="30"/>
        </w:rPr>
        <w:t>.</w:t>
      </w:r>
    </w:p>
    <w:sectPr w:rsidR="001E3DA0" w:rsidRPr="00A62920" w:rsidSect="00BF6124">
      <w:pgSz w:w="12240" w:h="15840"/>
      <w:pgMar w:top="864" w:right="1440" w:bottom="821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7093C" w14:textId="77777777" w:rsidR="00D73F41" w:rsidRDefault="00D73F41" w:rsidP="00BF6124">
      <w:pPr>
        <w:spacing w:after="0" w:line="240" w:lineRule="auto"/>
      </w:pPr>
      <w:r>
        <w:separator/>
      </w:r>
    </w:p>
  </w:endnote>
  <w:endnote w:type="continuationSeparator" w:id="0">
    <w:p w14:paraId="44035433" w14:textId="77777777" w:rsidR="00D73F41" w:rsidRDefault="00D73F41" w:rsidP="00BF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CE3F8" w14:textId="77777777" w:rsidR="00D73F41" w:rsidRDefault="00D73F41" w:rsidP="00BF6124">
      <w:pPr>
        <w:spacing w:after="0" w:line="240" w:lineRule="auto"/>
      </w:pPr>
      <w:r>
        <w:separator/>
      </w:r>
    </w:p>
  </w:footnote>
  <w:footnote w:type="continuationSeparator" w:id="0">
    <w:p w14:paraId="68717F5B" w14:textId="77777777" w:rsidR="00D73F41" w:rsidRDefault="00D73F41" w:rsidP="00BF6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45E9C"/>
    <w:multiLevelType w:val="hybridMultilevel"/>
    <w:tmpl w:val="5B6A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64C88"/>
    <w:multiLevelType w:val="hybridMultilevel"/>
    <w:tmpl w:val="A9C46D1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4F5F"/>
    <w:multiLevelType w:val="multilevel"/>
    <w:tmpl w:val="037274C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4C28F7"/>
    <w:multiLevelType w:val="hybridMultilevel"/>
    <w:tmpl w:val="BB509A1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65E36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6E02C61"/>
    <w:multiLevelType w:val="hybridMultilevel"/>
    <w:tmpl w:val="0B46E41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D6316F"/>
    <w:multiLevelType w:val="hybridMultilevel"/>
    <w:tmpl w:val="BB509A1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B48E1"/>
    <w:multiLevelType w:val="hybridMultilevel"/>
    <w:tmpl w:val="0C3EE8FE"/>
    <w:lvl w:ilvl="0" w:tplc="DF6CAE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D41366"/>
    <w:multiLevelType w:val="multilevel"/>
    <w:tmpl w:val="4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70E2419"/>
    <w:multiLevelType w:val="multilevel"/>
    <w:tmpl w:val="4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5B70D58"/>
    <w:multiLevelType w:val="hybridMultilevel"/>
    <w:tmpl w:val="237E114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E379B"/>
    <w:multiLevelType w:val="hybridMultilevel"/>
    <w:tmpl w:val="FE5A8A58"/>
    <w:lvl w:ilvl="0" w:tplc="4409001B">
      <w:start w:val="1"/>
      <w:numFmt w:val="lowerRoman"/>
      <w:lvlText w:val="%1."/>
      <w:lvlJc w:val="righ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A00810"/>
    <w:multiLevelType w:val="multilevel"/>
    <w:tmpl w:val="283E53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31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8C652F1"/>
    <w:multiLevelType w:val="hybridMultilevel"/>
    <w:tmpl w:val="78F6D32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8771A"/>
    <w:multiLevelType w:val="hybridMultilevel"/>
    <w:tmpl w:val="0C3EE8FE"/>
    <w:lvl w:ilvl="0" w:tplc="DF6CAE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075EC0"/>
    <w:multiLevelType w:val="hybridMultilevel"/>
    <w:tmpl w:val="5758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275AB6"/>
    <w:multiLevelType w:val="hybridMultilevel"/>
    <w:tmpl w:val="009840FE"/>
    <w:lvl w:ilvl="0" w:tplc="4409001B">
      <w:start w:val="1"/>
      <w:numFmt w:val="lowerRoman"/>
      <w:lvlText w:val="%1."/>
      <w:lvlJc w:val="right"/>
      <w:pPr>
        <w:ind w:left="1155" w:hanging="360"/>
      </w:pPr>
    </w:lvl>
    <w:lvl w:ilvl="1" w:tplc="44090019" w:tentative="1">
      <w:start w:val="1"/>
      <w:numFmt w:val="lowerLetter"/>
      <w:lvlText w:val="%2."/>
      <w:lvlJc w:val="left"/>
      <w:pPr>
        <w:ind w:left="1875" w:hanging="360"/>
      </w:pPr>
    </w:lvl>
    <w:lvl w:ilvl="2" w:tplc="4409001B" w:tentative="1">
      <w:start w:val="1"/>
      <w:numFmt w:val="lowerRoman"/>
      <w:lvlText w:val="%3."/>
      <w:lvlJc w:val="right"/>
      <w:pPr>
        <w:ind w:left="2595" w:hanging="180"/>
      </w:pPr>
    </w:lvl>
    <w:lvl w:ilvl="3" w:tplc="4409000F" w:tentative="1">
      <w:start w:val="1"/>
      <w:numFmt w:val="decimal"/>
      <w:lvlText w:val="%4."/>
      <w:lvlJc w:val="left"/>
      <w:pPr>
        <w:ind w:left="3315" w:hanging="360"/>
      </w:pPr>
    </w:lvl>
    <w:lvl w:ilvl="4" w:tplc="44090019" w:tentative="1">
      <w:start w:val="1"/>
      <w:numFmt w:val="lowerLetter"/>
      <w:lvlText w:val="%5."/>
      <w:lvlJc w:val="left"/>
      <w:pPr>
        <w:ind w:left="4035" w:hanging="360"/>
      </w:pPr>
    </w:lvl>
    <w:lvl w:ilvl="5" w:tplc="4409001B" w:tentative="1">
      <w:start w:val="1"/>
      <w:numFmt w:val="lowerRoman"/>
      <w:lvlText w:val="%6."/>
      <w:lvlJc w:val="right"/>
      <w:pPr>
        <w:ind w:left="4755" w:hanging="180"/>
      </w:pPr>
    </w:lvl>
    <w:lvl w:ilvl="6" w:tplc="4409000F" w:tentative="1">
      <w:start w:val="1"/>
      <w:numFmt w:val="decimal"/>
      <w:lvlText w:val="%7."/>
      <w:lvlJc w:val="left"/>
      <w:pPr>
        <w:ind w:left="5475" w:hanging="360"/>
      </w:pPr>
    </w:lvl>
    <w:lvl w:ilvl="7" w:tplc="44090019" w:tentative="1">
      <w:start w:val="1"/>
      <w:numFmt w:val="lowerLetter"/>
      <w:lvlText w:val="%8."/>
      <w:lvlJc w:val="left"/>
      <w:pPr>
        <w:ind w:left="6195" w:hanging="360"/>
      </w:pPr>
    </w:lvl>
    <w:lvl w:ilvl="8" w:tplc="4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70F12C5A"/>
    <w:multiLevelType w:val="hybridMultilevel"/>
    <w:tmpl w:val="7B2A824C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3C18E6"/>
    <w:multiLevelType w:val="hybridMultilevel"/>
    <w:tmpl w:val="AB1A7F50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CB74992"/>
    <w:multiLevelType w:val="hybridMultilevel"/>
    <w:tmpl w:val="3FBEA9D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4"/>
  </w:num>
  <w:num w:numId="7">
    <w:abstractNumId w:val="9"/>
  </w:num>
  <w:num w:numId="8">
    <w:abstractNumId w:val="17"/>
  </w:num>
  <w:num w:numId="9">
    <w:abstractNumId w:val="2"/>
  </w:num>
  <w:num w:numId="10">
    <w:abstractNumId w:val="8"/>
  </w:num>
  <w:num w:numId="11">
    <w:abstractNumId w:val="18"/>
  </w:num>
  <w:num w:numId="12">
    <w:abstractNumId w:val="1"/>
  </w:num>
  <w:num w:numId="13">
    <w:abstractNumId w:val="16"/>
  </w:num>
  <w:num w:numId="14">
    <w:abstractNumId w:val="13"/>
  </w:num>
  <w:num w:numId="15">
    <w:abstractNumId w:val="7"/>
  </w:num>
  <w:num w:numId="16">
    <w:abstractNumId w:val="6"/>
  </w:num>
  <w:num w:numId="17">
    <w:abstractNumId w:val="10"/>
  </w:num>
  <w:num w:numId="18">
    <w:abstractNumId w:val="3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29"/>
    <w:rsid w:val="00024B5A"/>
    <w:rsid w:val="000B283F"/>
    <w:rsid w:val="000D0EE0"/>
    <w:rsid w:val="0010035D"/>
    <w:rsid w:val="001C61BD"/>
    <w:rsid w:val="001E3DA0"/>
    <w:rsid w:val="00237DC8"/>
    <w:rsid w:val="00254CF6"/>
    <w:rsid w:val="002C3366"/>
    <w:rsid w:val="002D244E"/>
    <w:rsid w:val="00306439"/>
    <w:rsid w:val="00416F40"/>
    <w:rsid w:val="00441A5C"/>
    <w:rsid w:val="0051434C"/>
    <w:rsid w:val="005666DC"/>
    <w:rsid w:val="005C1089"/>
    <w:rsid w:val="005D10CA"/>
    <w:rsid w:val="00640D5A"/>
    <w:rsid w:val="00662E80"/>
    <w:rsid w:val="006751B9"/>
    <w:rsid w:val="00704768"/>
    <w:rsid w:val="007B3E7D"/>
    <w:rsid w:val="007C432D"/>
    <w:rsid w:val="007F2943"/>
    <w:rsid w:val="007F6740"/>
    <w:rsid w:val="008019C1"/>
    <w:rsid w:val="00845C06"/>
    <w:rsid w:val="0085301A"/>
    <w:rsid w:val="008558A7"/>
    <w:rsid w:val="008C470D"/>
    <w:rsid w:val="00914ADF"/>
    <w:rsid w:val="00960620"/>
    <w:rsid w:val="0098001F"/>
    <w:rsid w:val="00A56147"/>
    <w:rsid w:val="00A62920"/>
    <w:rsid w:val="00AC0D29"/>
    <w:rsid w:val="00AE15DE"/>
    <w:rsid w:val="00B310D4"/>
    <w:rsid w:val="00B86DE0"/>
    <w:rsid w:val="00B92AF9"/>
    <w:rsid w:val="00BF6124"/>
    <w:rsid w:val="00C35F5E"/>
    <w:rsid w:val="00CA46BF"/>
    <w:rsid w:val="00CA7EA7"/>
    <w:rsid w:val="00CB7BE1"/>
    <w:rsid w:val="00CD525F"/>
    <w:rsid w:val="00CF1A81"/>
    <w:rsid w:val="00D129DA"/>
    <w:rsid w:val="00D13CC3"/>
    <w:rsid w:val="00D142D1"/>
    <w:rsid w:val="00D432FF"/>
    <w:rsid w:val="00D73F41"/>
    <w:rsid w:val="00DC4424"/>
    <w:rsid w:val="00DD0C94"/>
    <w:rsid w:val="00DD78E0"/>
    <w:rsid w:val="00E82AB3"/>
    <w:rsid w:val="00E91284"/>
    <w:rsid w:val="00F279AA"/>
    <w:rsid w:val="00F3660A"/>
    <w:rsid w:val="00FA5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4100F"/>
  <w15:docId w15:val="{0157D833-4112-42D2-8CED-32295217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64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124"/>
  </w:style>
  <w:style w:type="paragraph" w:styleId="Footer">
    <w:name w:val="footer"/>
    <w:basedOn w:val="Normal"/>
    <w:link w:val="FooterChar"/>
    <w:uiPriority w:val="99"/>
    <w:unhideWhenUsed/>
    <w:rsid w:val="00BF6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Shirley Teh</cp:lastModifiedBy>
  <cp:revision>5</cp:revision>
  <cp:lastPrinted>2020-08-28T08:43:00Z</cp:lastPrinted>
  <dcterms:created xsi:type="dcterms:W3CDTF">2021-10-22T04:11:00Z</dcterms:created>
  <dcterms:modified xsi:type="dcterms:W3CDTF">2021-11-02T06:09:00Z</dcterms:modified>
</cp:coreProperties>
</file>